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E0F3F" w14:textId="7FE3756D" w:rsidR="00F141D3" w:rsidRDefault="00F141D3" w:rsidP="00F141D3">
      <w:pPr>
        <w:pStyle w:val="a5"/>
        <w:pageBreakBefore/>
        <w:spacing w:line="276" w:lineRule="auto"/>
        <w:ind w:left="357" w:firstLine="12968"/>
        <w:jc w:val="center"/>
        <w:outlineLvl w:val="1"/>
        <w:rPr>
          <w:rFonts w:asciiTheme="minorHAnsi" w:hAnsiTheme="minorHAnsi" w:cstheme="minorHAnsi"/>
          <w:b/>
          <w:sz w:val="24"/>
        </w:rPr>
      </w:pPr>
      <w:bookmarkStart w:id="0" w:name="_Toc179975417"/>
      <w:bookmarkStart w:id="1" w:name="_GoBack"/>
      <w:bookmarkEnd w:id="1"/>
      <w:r w:rsidRPr="003648B9">
        <w:rPr>
          <w:rFonts w:asciiTheme="minorHAnsi" w:hAnsiTheme="minorHAnsi" w:cstheme="minorHAnsi"/>
          <w:sz w:val="24"/>
        </w:rPr>
        <w:br/>
      </w:r>
      <w:bookmarkEnd w:id="0"/>
      <w:r>
        <w:rPr>
          <w:rFonts w:asciiTheme="minorHAnsi" w:hAnsiTheme="minorHAnsi" w:cstheme="minorHAnsi"/>
          <w:b/>
          <w:sz w:val="24"/>
        </w:rPr>
        <w:t>Форма дорожной карты</w:t>
      </w:r>
      <w:r w:rsidRPr="00E234CA">
        <w:t xml:space="preserve"> </w:t>
      </w:r>
      <w:r w:rsidRPr="00E234CA">
        <w:rPr>
          <w:rFonts w:asciiTheme="minorHAnsi" w:hAnsiTheme="minorHAnsi" w:cstheme="minorHAnsi"/>
          <w:b/>
          <w:sz w:val="24"/>
        </w:rPr>
        <w:t>первоочередных и корректирующих мероприятий по устранению несоответствий производственного, конструктивного или сервисного характера, приведших к отказу и неисправности оборудования</w:t>
      </w:r>
    </w:p>
    <w:p w14:paraId="08CBBE54" w14:textId="77777777" w:rsidR="00F141D3" w:rsidRDefault="00F141D3" w:rsidP="00F141D3">
      <w:pPr>
        <w:spacing w:line="1" w:lineRule="exact"/>
      </w:pPr>
      <w:r>
        <w:rPr>
          <w:noProof/>
        </w:rPr>
        <mc:AlternateContent>
          <mc:Choice Requires="wps">
            <w:drawing>
              <wp:anchor distT="3657600" distB="596900" distL="0" distR="0" simplePos="0" relativeHeight="251670528" behindDoc="1" locked="0" layoutInCell="1" allowOverlap="1" wp14:anchorId="5318ACF6" wp14:editId="74B0402A">
                <wp:simplePos x="0" y="0"/>
                <wp:positionH relativeFrom="page">
                  <wp:posOffset>3962400</wp:posOffset>
                </wp:positionH>
                <wp:positionV relativeFrom="paragraph">
                  <wp:posOffset>2832735</wp:posOffset>
                </wp:positionV>
                <wp:extent cx="1673225" cy="179705"/>
                <wp:effectExtent l="0" t="0" r="0" b="0"/>
                <wp:wrapNone/>
                <wp:docPr id="24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A55D46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624"/>
                                <w:tab w:val="left" w:leader="underscore" w:pos="1915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»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lang w:bidi="ru-RU"/>
                              </w:rPr>
                              <w:t>202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 xml:space="preserve"> г.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318ACF6" id="_x0000_t202" coordsize="21600,21600" o:spt="202" path="m,l,21600r21600,l21600,xe">
                <v:stroke joinstyle="miter"/>
                <v:path gradientshapeok="t" o:connecttype="rect"/>
              </v:shapetype>
              <v:shape id="Shape 33" o:spid="_x0000_s1026" type="#_x0000_t202" style="position:absolute;margin-left:312pt;margin-top:223.05pt;width:131.75pt;height:14.15pt;z-index:-251645952;visibility:visible;mso-wrap-style:none;mso-wrap-distance-left:0;mso-wrap-distance-top:4in;mso-wrap-distance-right:0;mso-wrap-distance-bottom:4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" filled="f" stroked="f">
                <v:textbox inset="0,0,0,0">
                  <w:txbxContent>
                    <w:p w14:paraId="01A55D46" w14:textId="77777777" w:rsidR="00F141D3" w:rsidRDefault="00F141D3" w:rsidP="00F141D3">
                      <w:pPr>
                        <w:pStyle w:val="1"/>
                        <w:shd w:val="clear" w:color="auto" w:fill="auto"/>
                        <w:tabs>
                          <w:tab w:val="left" w:leader="underscore" w:pos="624"/>
                          <w:tab w:val="left" w:leader="underscore" w:pos="1915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bidi="ru-RU"/>
                        </w:rPr>
                        <w:t>«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» 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lang w:bidi="ru-RU"/>
                        </w:rPr>
                        <w:t>202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lang w:bidi="ru-RU"/>
                        </w:rPr>
                        <w:t xml:space="preserve"> г.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00" distB="596900" distL="0" distR="0" simplePos="0" relativeHeight="251669504" behindDoc="1" locked="0" layoutInCell="1" allowOverlap="1" wp14:anchorId="289A938E" wp14:editId="4D1B71A5">
                <wp:simplePos x="0" y="0"/>
                <wp:positionH relativeFrom="page">
                  <wp:posOffset>628650</wp:posOffset>
                </wp:positionH>
                <wp:positionV relativeFrom="paragraph">
                  <wp:posOffset>2889885</wp:posOffset>
                </wp:positionV>
                <wp:extent cx="1673225" cy="179705"/>
                <wp:effectExtent l="0" t="0" r="0" b="0"/>
                <wp:wrapNone/>
                <wp:docPr id="22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CD78DA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629"/>
                                <w:tab w:val="left" w:leader="underscore" w:pos="1915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»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lang w:bidi="ru-RU"/>
                              </w:rPr>
                              <w:t>202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 xml:space="preserve"> г.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9A938E" id="Shape 31" o:spid="_x0000_s1027" type="#_x0000_t202" style="position:absolute;margin-left:49.5pt;margin-top:227.55pt;width:131.75pt;height:14.15pt;z-index:-251646976;visibility:visible;mso-wrap-style:none;mso-wrap-distance-left:0;mso-wrap-distance-top:4in;mso-wrap-distance-right:0;mso-wrap-distance-bottom:4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" filled="f" stroked="f">
                <v:textbox inset="0,0,0,0">
                  <w:txbxContent>
                    <w:p w14:paraId="28CD78DA" w14:textId="77777777" w:rsidR="00F141D3" w:rsidRDefault="00F141D3" w:rsidP="00F141D3">
                      <w:pPr>
                        <w:pStyle w:val="1"/>
                        <w:shd w:val="clear" w:color="auto" w:fill="auto"/>
                        <w:tabs>
                          <w:tab w:val="left" w:leader="underscore" w:pos="629"/>
                          <w:tab w:val="left" w:leader="underscore" w:pos="1915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bidi="ru-RU"/>
                        </w:rPr>
                        <w:t>«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» 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lang w:bidi="ru-RU"/>
                        </w:rPr>
                        <w:t>202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lang w:bidi="ru-RU"/>
                        </w:rPr>
                        <w:t xml:space="preserve"> г.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06040" distB="1279525" distL="0" distR="0" simplePos="0" relativeHeight="251668480" behindDoc="1" locked="0" layoutInCell="1" allowOverlap="1" wp14:anchorId="30E3B696" wp14:editId="2AE064B2">
                <wp:simplePos x="0" y="0"/>
                <wp:positionH relativeFrom="page">
                  <wp:posOffset>7324725</wp:posOffset>
                </wp:positionH>
                <wp:positionV relativeFrom="paragraph">
                  <wp:posOffset>2118360</wp:posOffset>
                </wp:positionV>
                <wp:extent cx="2185670" cy="548640"/>
                <wp:effectExtent l="0" t="0" r="0" b="0"/>
                <wp:wrapNone/>
                <wp:docPr id="20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67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EE05BB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Должность, компания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0E3B696" id="Shape 29" o:spid="_x0000_s1028" type="#_x0000_t202" style="position:absolute;margin-left:576.75pt;margin-top:166.8pt;width:172.1pt;height:43.2pt;z-index:-251648000;visibility:visible;mso-wrap-style:square;mso-wrap-distance-left:0;mso-wrap-distance-top:205.2pt;mso-wrap-distance-right:0;mso-wrap-distance-bottom:100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" filled="f" stroked="f">
                <v:textbox inset="0,0,0,0">
                  <w:txbxContent>
                    <w:p w14:paraId="7AEE05BB" w14:textId="77777777" w:rsidR="00F141D3" w:rsidRDefault="00F141D3" w:rsidP="00F141D3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lang w:bidi="ru-RU"/>
                        </w:rPr>
                        <w:t>Должность, компания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06040" distB="1456055" distL="0" distR="0" simplePos="0" relativeHeight="251667456" behindDoc="1" locked="0" layoutInCell="1" allowOverlap="1" wp14:anchorId="7D83D016" wp14:editId="44D2CA83">
                <wp:simplePos x="0" y="0"/>
                <wp:positionH relativeFrom="page">
                  <wp:posOffset>3952875</wp:posOffset>
                </wp:positionH>
                <wp:positionV relativeFrom="paragraph">
                  <wp:posOffset>2204085</wp:posOffset>
                </wp:positionV>
                <wp:extent cx="2078355" cy="372110"/>
                <wp:effectExtent l="0" t="0" r="0" b="0"/>
                <wp:wrapNone/>
                <wp:docPr id="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355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B016A9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Должность, компания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83D016" id="Shape 27" o:spid="_x0000_s1029" type="#_x0000_t202" style="position:absolute;margin-left:311.25pt;margin-top:173.55pt;width:163.65pt;height:29.3pt;z-index:-251649024;visibility:visible;mso-wrap-style:square;mso-wrap-distance-left:0;mso-wrap-distance-top:205.2pt;mso-wrap-distance-right:0;mso-wrap-distance-bottom:114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" filled="f" stroked="f">
                <v:textbox inset="0,0,0,0">
                  <w:txbxContent>
                    <w:p w14:paraId="05B016A9" w14:textId="77777777" w:rsidR="00F141D3" w:rsidRDefault="00F141D3" w:rsidP="00F141D3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lang w:bidi="ru-RU"/>
                        </w:rPr>
                        <w:t>Должность, компания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606040" distB="1456055" distL="0" distR="0" simplePos="0" relativeHeight="251666432" behindDoc="1" locked="0" layoutInCell="1" allowOverlap="1" wp14:anchorId="65AFDA6E" wp14:editId="265B9BCF">
                <wp:simplePos x="0" y="0"/>
                <wp:positionH relativeFrom="page">
                  <wp:posOffset>666750</wp:posOffset>
                </wp:positionH>
                <wp:positionV relativeFrom="paragraph">
                  <wp:posOffset>2251710</wp:posOffset>
                </wp:positionV>
                <wp:extent cx="1764030" cy="372110"/>
                <wp:effectExtent l="0" t="0" r="0" b="0"/>
                <wp:wrapNone/>
                <wp:docPr id="16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3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A98D72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Должность, компания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AFDA6E" id="Shape 25" o:spid="_x0000_s1030" type="#_x0000_t202" style="position:absolute;margin-left:52.5pt;margin-top:177.3pt;width:138.9pt;height:29.3pt;z-index:-251650048;visibility:visible;mso-wrap-style:square;mso-wrap-distance-left:0;mso-wrap-distance-top:205.2pt;mso-wrap-distance-right:0;mso-wrap-distance-bottom:114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" filled="f" stroked="f">
                <v:textbox inset="0,0,0,0">
                  <w:txbxContent>
                    <w:p w14:paraId="7EA98D72" w14:textId="77777777" w:rsidR="00F141D3" w:rsidRDefault="00F141D3" w:rsidP="00F141D3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lang w:bidi="ru-RU"/>
                        </w:rPr>
                        <w:t>Должность, компания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94815" distB="2559685" distL="0" distR="0" simplePos="0" relativeHeight="251665408" behindDoc="1" locked="0" layoutInCell="1" allowOverlap="1" wp14:anchorId="2375129E" wp14:editId="5D57F6A3">
                <wp:simplePos x="0" y="0"/>
                <wp:positionH relativeFrom="page">
                  <wp:posOffset>7305675</wp:posOffset>
                </wp:positionH>
                <wp:positionV relativeFrom="paragraph">
                  <wp:posOffset>1423035</wp:posOffset>
                </wp:positionV>
                <wp:extent cx="1670050" cy="179705"/>
                <wp:effectExtent l="0" t="0" r="0" b="0"/>
                <wp:wrapNone/>
                <wp:docPr id="15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26612D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624"/>
                                <w:tab w:val="left" w:leader="underscore" w:pos="1915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»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lang w:bidi="ru-RU"/>
                              </w:rPr>
                              <w:t xml:space="preserve">202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>г.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75129E" id="Shape 23" o:spid="_x0000_s1031" type="#_x0000_t202" style="position:absolute;margin-left:575.25pt;margin-top:112.05pt;width:131.5pt;height:14.15pt;z-index:-251651072;visibility:visible;mso-wrap-style:none;mso-wrap-distance-left:0;mso-wrap-distance-top:133.45pt;mso-wrap-distance-right:0;mso-wrap-distance-bottom:20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" filled="f" stroked="f">
                <v:textbox inset="0,0,0,0">
                  <w:txbxContent>
                    <w:p w14:paraId="4126612D" w14:textId="77777777" w:rsidR="00F141D3" w:rsidRDefault="00F141D3" w:rsidP="00F141D3">
                      <w:pPr>
                        <w:pStyle w:val="1"/>
                        <w:shd w:val="clear" w:color="auto" w:fill="auto"/>
                        <w:tabs>
                          <w:tab w:val="left" w:leader="underscore" w:pos="624"/>
                          <w:tab w:val="left" w:leader="underscore" w:pos="1915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bidi="ru-RU"/>
                        </w:rPr>
                        <w:t>«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» 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lang w:bidi="ru-RU"/>
                        </w:rPr>
                        <w:t xml:space="preserve">202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lang w:bidi="ru-RU"/>
                        </w:rPr>
                        <w:t>г.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94815" distB="2559685" distL="0" distR="0" simplePos="0" relativeHeight="251664384" behindDoc="1" locked="0" layoutInCell="1" allowOverlap="1" wp14:anchorId="129DB0BF" wp14:editId="46924795">
                <wp:simplePos x="0" y="0"/>
                <wp:positionH relativeFrom="page">
                  <wp:posOffset>3924300</wp:posOffset>
                </wp:positionH>
                <wp:positionV relativeFrom="paragraph">
                  <wp:posOffset>1470660</wp:posOffset>
                </wp:positionV>
                <wp:extent cx="1600200" cy="182880"/>
                <wp:effectExtent l="0" t="0" r="0" b="0"/>
                <wp:wrapNone/>
                <wp:docPr id="14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C997E6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624"/>
                                <w:tab w:val="left" w:leader="underscore" w:pos="1915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»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lang w:bidi="ru-RU"/>
                              </w:rPr>
                              <w:t>202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 xml:space="preserve"> г.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9DB0BF" id="Shape 21" o:spid="_x0000_s1032" type="#_x0000_t202" style="position:absolute;margin-left:309pt;margin-top:115.8pt;width:126pt;height:14.4pt;z-index:-251652096;visibility:visible;mso-wrap-style:none;mso-wrap-distance-left:0;mso-wrap-distance-top:133.45pt;mso-wrap-distance-right:0;mso-wrap-distance-bottom:20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" filled="f" stroked="f">
                <v:textbox inset="0,0,0,0">
                  <w:txbxContent>
                    <w:p w14:paraId="33C997E6" w14:textId="77777777" w:rsidR="00F141D3" w:rsidRDefault="00F141D3" w:rsidP="00F141D3">
                      <w:pPr>
                        <w:pStyle w:val="1"/>
                        <w:shd w:val="clear" w:color="auto" w:fill="auto"/>
                        <w:tabs>
                          <w:tab w:val="left" w:leader="underscore" w:pos="624"/>
                          <w:tab w:val="left" w:leader="underscore" w:pos="1915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bidi="ru-RU"/>
                        </w:rPr>
                        <w:t>«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» 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lang w:bidi="ru-RU"/>
                        </w:rPr>
                        <w:t>202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lang w:bidi="ru-RU"/>
                        </w:rPr>
                        <w:t xml:space="preserve"> г.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94815" distB="2559685" distL="0" distR="0" simplePos="0" relativeHeight="251663360" behindDoc="1" locked="0" layoutInCell="1" allowOverlap="1" wp14:anchorId="74D101CE" wp14:editId="113F4482">
                <wp:simplePos x="0" y="0"/>
                <wp:positionH relativeFrom="page">
                  <wp:posOffset>666750</wp:posOffset>
                </wp:positionH>
                <wp:positionV relativeFrom="paragraph">
                  <wp:posOffset>1584960</wp:posOffset>
                </wp:positionV>
                <wp:extent cx="1600200" cy="248920"/>
                <wp:effectExtent l="0" t="0" r="0" b="0"/>
                <wp:wrapNone/>
                <wp:docPr id="13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48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C7D663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629"/>
                                <w:tab w:val="left" w:leader="underscore" w:pos="1915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»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lang w:bidi="ru-RU"/>
                              </w:rPr>
                              <w:t>202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 xml:space="preserve"> г.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D101CE" id="Shape 19" o:spid="_x0000_s1033" type="#_x0000_t202" style="position:absolute;margin-left:52.5pt;margin-top:124.8pt;width:126pt;height:19.6pt;z-index:-251653120;visibility:visible;mso-wrap-style:none;mso-wrap-distance-left:0;mso-wrap-distance-top:133.45pt;mso-wrap-distance-right:0;mso-wrap-distance-bottom:20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" filled="f" stroked="f">
                <v:textbox inset="0,0,0,0">
                  <w:txbxContent>
                    <w:p w14:paraId="24C7D663" w14:textId="77777777" w:rsidR="00F141D3" w:rsidRDefault="00F141D3" w:rsidP="00F141D3">
                      <w:pPr>
                        <w:pStyle w:val="1"/>
                        <w:shd w:val="clear" w:color="auto" w:fill="auto"/>
                        <w:tabs>
                          <w:tab w:val="left" w:leader="underscore" w:pos="629"/>
                          <w:tab w:val="left" w:leader="underscore" w:pos="1915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bidi="ru-RU"/>
                        </w:rPr>
                        <w:t>«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» 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lang w:bidi="ru-RU"/>
                        </w:rPr>
                        <w:t>202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lang w:bidi="ru-RU"/>
                        </w:rPr>
                        <w:t xml:space="preserve"> г.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3255" distB="2891790" distL="0" distR="0" simplePos="0" relativeHeight="251662336" behindDoc="1" locked="0" layoutInCell="1" allowOverlap="1" wp14:anchorId="4333EEB1" wp14:editId="3A58D05F">
                <wp:simplePos x="0" y="0"/>
                <wp:positionH relativeFrom="page">
                  <wp:posOffset>7305675</wp:posOffset>
                </wp:positionH>
                <wp:positionV relativeFrom="paragraph">
                  <wp:posOffset>375285</wp:posOffset>
                </wp:positionV>
                <wp:extent cx="2529840" cy="898525"/>
                <wp:effectExtent l="0" t="0" r="0" b="0"/>
                <wp:wrapNone/>
                <wp:docPr id="4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898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A0E5F6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Должность, компания</w:t>
                            </w:r>
                          </w:p>
                          <w:p w14:paraId="34A2D9AC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</w:p>
                          <w:p w14:paraId="66856403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1752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EEB1" id="Shape 17" o:spid="_x0000_s1034" type="#_x0000_t202" style="position:absolute;margin-left:575.25pt;margin-top:29.55pt;width:199.2pt;height:70.75pt;z-index:-251654144;visibility:visible;mso-wrap-style:square;mso-width-percent:0;mso-height-percent:0;mso-wrap-distance-left:0;mso-wrap-distance-top:50.65pt;mso-wrap-distance-right:0;mso-wrap-distance-bottom:227.7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" filled="f" stroked="f">
                <v:textbox inset="0,0,0,0">
                  <w:txbxContent>
                    <w:p w14:paraId="21A0E5F6" w14:textId="77777777" w:rsidR="00F141D3" w:rsidRDefault="00F141D3" w:rsidP="00F141D3">
                      <w:pPr>
                        <w:pStyle w:val="1"/>
                        <w:shd w:val="clear" w:color="auto" w:fill="auto"/>
                      </w:pPr>
                      <w:r>
                        <w:rPr>
                          <w:color w:val="000000"/>
                          <w:lang w:bidi="ru-RU"/>
                        </w:rPr>
                        <w:t>Должность, компания</w:t>
                      </w:r>
                    </w:p>
                    <w:p w14:paraId="34A2D9AC" w14:textId="77777777" w:rsidR="00F141D3" w:rsidRDefault="00F141D3" w:rsidP="00F141D3">
                      <w:pPr>
                        <w:pStyle w:val="1"/>
                        <w:shd w:val="clear" w:color="auto" w:fill="auto"/>
                        <w:spacing w:line="240" w:lineRule="auto"/>
                      </w:pPr>
                    </w:p>
                    <w:p w14:paraId="66856403" w14:textId="77777777" w:rsidR="00F141D3" w:rsidRDefault="00F141D3" w:rsidP="00F141D3">
                      <w:pPr>
                        <w:pStyle w:val="1"/>
                        <w:shd w:val="clear" w:color="auto" w:fill="auto"/>
                        <w:tabs>
                          <w:tab w:val="left" w:leader="underscore" w:pos="1752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bidi="ru-RU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9080" distB="3995420" distL="0" distR="0" simplePos="0" relativeHeight="251661312" behindDoc="1" locked="0" layoutInCell="1" allowOverlap="1" wp14:anchorId="7C3E9EB4" wp14:editId="095B6990">
                <wp:simplePos x="0" y="0"/>
                <wp:positionH relativeFrom="page">
                  <wp:posOffset>7324725</wp:posOffset>
                </wp:positionH>
                <wp:positionV relativeFrom="paragraph">
                  <wp:posOffset>118110</wp:posOffset>
                </wp:positionV>
                <wp:extent cx="755650" cy="179705"/>
                <wp:effectExtent l="0" t="0" r="0" b="0"/>
                <wp:wrapNone/>
                <wp:docPr id="10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9F654D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bidi="ru-RU"/>
                              </w:rPr>
                              <w:t>Утверждаю: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C3E9EB4" id="Shape 9" o:spid="_x0000_s1035" type="#_x0000_t202" style="position:absolute;margin-left:576.75pt;margin-top:9.3pt;width:59.5pt;height:14.15pt;z-index:-251655168;visibility:visible;mso-wrap-style:none;mso-wrap-distance-left:0;mso-wrap-distance-top:20.4pt;mso-wrap-distance-right:0;mso-wrap-distance-bottom:314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" filled="f" stroked="f">
                <v:textbox inset="0,0,0,0">
                  <w:txbxContent>
                    <w:p w14:paraId="029F654D" w14:textId="77777777" w:rsidR="00F141D3" w:rsidRDefault="00F141D3" w:rsidP="00F141D3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  <w:color w:val="000000"/>
                          <w:lang w:bidi="ru-RU"/>
                        </w:rPr>
                        <w:t>Утверждаю: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ED6AB1" wp14:editId="3922D6AD">
                <wp:simplePos x="0" y="0"/>
                <wp:positionH relativeFrom="page">
                  <wp:posOffset>3933825</wp:posOffset>
                </wp:positionH>
                <wp:positionV relativeFrom="paragraph">
                  <wp:posOffset>137160</wp:posOffset>
                </wp:positionV>
                <wp:extent cx="2496185" cy="1064895"/>
                <wp:effectExtent l="0" t="0" r="0" b="0"/>
                <wp:wrapNone/>
                <wp:docPr id="11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1064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3B263A" w14:textId="77777777" w:rsidR="00F141D3" w:rsidRPr="008041A4" w:rsidRDefault="00F141D3" w:rsidP="00F141D3">
                            <w:pPr>
                              <w:pStyle w:val="1"/>
                              <w:shd w:val="clear" w:color="auto" w:fill="auto"/>
                              <w:spacing w:line="269" w:lineRule="auto"/>
                              <w:rPr>
                                <w:b/>
                              </w:rPr>
                            </w:pPr>
                            <w:r w:rsidRPr="008041A4">
                              <w:rPr>
                                <w:b/>
                              </w:rPr>
                              <w:t>Согласовано:</w:t>
                            </w:r>
                          </w:p>
                          <w:p w14:paraId="46363E76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spacing w:line="269" w:lineRule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Должность, компания</w:t>
                            </w:r>
                          </w:p>
                          <w:p w14:paraId="2A0701F8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spacing w:line="269" w:lineRule="auto"/>
                            </w:pPr>
                          </w:p>
                          <w:p w14:paraId="69E35D69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spacing w:line="269" w:lineRule="auto"/>
                            </w:pPr>
                          </w:p>
                          <w:p w14:paraId="52836893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spacing w:line="269" w:lineRule="auto"/>
                            </w:pPr>
                          </w:p>
                          <w:p w14:paraId="164FAAAB" w14:textId="77777777" w:rsidR="00F141D3" w:rsidRPr="008041A4" w:rsidRDefault="00F141D3" w:rsidP="00F141D3">
                            <w:pPr>
                              <w:pStyle w:val="1"/>
                              <w:shd w:val="clear" w:color="auto" w:fill="auto"/>
                              <w:spacing w:line="269" w:lineRule="auto"/>
                              <w:rPr>
                                <w:u w:val="single"/>
                              </w:rPr>
                            </w:pPr>
                            <w:r w:rsidRPr="008041A4">
                              <w:rPr>
                                <w:color w:val="000000"/>
                                <w:u w:val="single"/>
                                <w:lang w:bidi="ru-RU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6AB1" id="Shape 3" o:spid="_x0000_s1036" type="#_x0000_t202" style="position:absolute;margin-left:309.75pt;margin-top:10.8pt;width:196.55pt;height:83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" filled="f" stroked="f">
                <v:textbox inset="0,0,0,0">
                  <w:txbxContent>
                    <w:p w14:paraId="263B263A" w14:textId="77777777" w:rsidR="00F141D3" w:rsidRPr="008041A4" w:rsidRDefault="00F141D3" w:rsidP="00F141D3">
                      <w:pPr>
                        <w:pStyle w:val="1"/>
                        <w:shd w:val="clear" w:color="auto" w:fill="auto"/>
                        <w:spacing w:line="269" w:lineRule="auto"/>
                        <w:rPr>
                          <w:b/>
                        </w:rPr>
                      </w:pPr>
                      <w:r w:rsidRPr="008041A4">
                        <w:rPr>
                          <w:b/>
                        </w:rPr>
                        <w:t>Согласовано:</w:t>
                      </w:r>
                    </w:p>
                    <w:p w14:paraId="46363E76" w14:textId="77777777" w:rsidR="00F141D3" w:rsidRDefault="00F141D3" w:rsidP="00F141D3">
                      <w:pPr>
                        <w:pStyle w:val="1"/>
                        <w:shd w:val="clear" w:color="auto" w:fill="auto"/>
                        <w:spacing w:line="269" w:lineRule="auto"/>
                      </w:pPr>
                      <w:r>
                        <w:rPr>
                          <w:color w:val="000000"/>
                          <w:lang w:bidi="ru-RU"/>
                        </w:rPr>
                        <w:t>Должность, компания</w:t>
                      </w:r>
                    </w:p>
                    <w:p w14:paraId="2A0701F8" w14:textId="77777777" w:rsidR="00F141D3" w:rsidRDefault="00F141D3" w:rsidP="00F141D3">
                      <w:pPr>
                        <w:pStyle w:val="1"/>
                        <w:shd w:val="clear" w:color="auto" w:fill="auto"/>
                        <w:spacing w:line="269" w:lineRule="auto"/>
                      </w:pPr>
                    </w:p>
                    <w:p w14:paraId="69E35D69" w14:textId="77777777" w:rsidR="00F141D3" w:rsidRDefault="00F141D3" w:rsidP="00F141D3">
                      <w:pPr>
                        <w:pStyle w:val="1"/>
                        <w:shd w:val="clear" w:color="auto" w:fill="auto"/>
                        <w:spacing w:line="269" w:lineRule="auto"/>
                      </w:pPr>
                    </w:p>
                    <w:p w14:paraId="52836893" w14:textId="77777777" w:rsidR="00F141D3" w:rsidRDefault="00F141D3" w:rsidP="00F141D3">
                      <w:pPr>
                        <w:pStyle w:val="1"/>
                        <w:shd w:val="clear" w:color="auto" w:fill="auto"/>
                        <w:spacing w:line="269" w:lineRule="auto"/>
                      </w:pPr>
                    </w:p>
                    <w:p w14:paraId="164FAAAB" w14:textId="77777777" w:rsidR="00F141D3" w:rsidRPr="008041A4" w:rsidRDefault="00F141D3" w:rsidP="00F141D3">
                      <w:pPr>
                        <w:pStyle w:val="1"/>
                        <w:shd w:val="clear" w:color="auto" w:fill="auto"/>
                        <w:spacing w:line="269" w:lineRule="auto"/>
                        <w:rPr>
                          <w:u w:val="single"/>
                        </w:rPr>
                      </w:pPr>
                      <w:r w:rsidRPr="008041A4">
                        <w:rPr>
                          <w:color w:val="000000"/>
                          <w:u w:val="single"/>
                          <w:lang w:bidi="ru-RU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92848A" wp14:editId="77F365DD">
                <wp:simplePos x="0" y="0"/>
                <wp:positionH relativeFrom="page">
                  <wp:posOffset>685800</wp:posOffset>
                </wp:positionH>
                <wp:positionV relativeFrom="paragraph">
                  <wp:posOffset>222885</wp:posOffset>
                </wp:positionV>
                <wp:extent cx="2258060" cy="1263650"/>
                <wp:effectExtent l="0" t="0" r="0" b="0"/>
                <wp:wrapNone/>
                <wp:docPr id="3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1263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CF107A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spacing w:after="40" w:line="269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bidi="ru-RU"/>
                              </w:rPr>
                              <w:t>Согласовано:</w:t>
                            </w:r>
                          </w:p>
                          <w:p w14:paraId="26B7EDAA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spacing w:line="269" w:lineRule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Должность, компания</w:t>
                            </w:r>
                          </w:p>
                          <w:p w14:paraId="79256853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spacing w:line="269" w:lineRule="auto"/>
                            </w:pPr>
                          </w:p>
                          <w:p w14:paraId="2B2022A1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spacing w:line="269" w:lineRule="auto"/>
                            </w:pPr>
                          </w:p>
                          <w:p w14:paraId="0ADD3250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spacing w:line="269" w:lineRule="auto"/>
                            </w:pPr>
                          </w:p>
                          <w:p w14:paraId="62DFE6E6" w14:textId="77777777" w:rsidR="00F141D3" w:rsidRPr="008041A4" w:rsidRDefault="00F141D3" w:rsidP="00F141D3">
                            <w:pPr>
                              <w:pStyle w:val="1"/>
                              <w:shd w:val="clear" w:color="auto" w:fill="auto"/>
                              <w:spacing w:line="269" w:lineRule="auto"/>
                              <w:rPr>
                                <w:u w:val="single"/>
                              </w:rPr>
                            </w:pPr>
                            <w:r w:rsidRPr="008041A4">
                              <w:rPr>
                                <w:color w:val="000000"/>
                                <w:u w:val="single"/>
                                <w:lang w:bidi="ru-RU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2848A" id="Shape 1" o:spid="_x0000_s1037" type="#_x0000_t202" style="position:absolute;margin-left:54pt;margin-top:17.55pt;width:177.8pt;height:9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" filled="f" stroked="f">
                <v:textbox inset="0,0,0,0">
                  <w:txbxContent>
                    <w:p w14:paraId="54CF107A" w14:textId="77777777" w:rsidR="00F141D3" w:rsidRDefault="00F141D3" w:rsidP="00F141D3">
                      <w:pPr>
                        <w:pStyle w:val="1"/>
                        <w:shd w:val="clear" w:color="auto" w:fill="auto"/>
                        <w:spacing w:after="40" w:line="269" w:lineRule="auto"/>
                      </w:pPr>
                      <w:r>
                        <w:rPr>
                          <w:b/>
                          <w:bCs/>
                          <w:color w:val="000000"/>
                          <w:lang w:bidi="ru-RU"/>
                        </w:rPr>
                        <w:t>Согласовано:</w:t>
                      </w:r>
                    </w:p>
                    <w:p w14:paraId="26B7EDAA" w14:textId="77777777" w:rsidR="00F141D3" w:rsidRDefault="00F141D3" w:rsidP="00F141D3">
                      <w:pPr>
                        <w:pStyle w:val="1"/>
                        <w:shd w:val="clear" w:color="auto" w:fill="auto"/>
                        <w:spacing w:line="269" w:lineRule="auto"/>
                      </w:pPr>
                      <w:r>
                        <w:rPr>
                          <w:color w:val="000000"/>
                          <w:lang w:bidi="ru-RU"/>
                        </w:rPr>
                        <w:t>Должность, компания</w:t>
                      </w:r>
                    </w:p>
                    <w:p w14:paraId="79256853" w14:textId="77777777" w:rsidR="00F141D3" w:rsidRDefault="00F141D3" w:rsidP="00F141D3">
                      <w:pPr>
                        <w:pStyle w:val="1"/>
                        <w:shd w:val="clear" w:color="auto" w:fill="auto"/>
                        <w:spacing w:line="269" w:lineRule="auto"/>
                      </w:pPr>
                    </w:p>
                    <w:p w14:paraId="2B2022A1" w14:textId="77777777" w:rsidR="00F141D3" w:rsidRDefault="00F141D3" w:rsidP="00F141D3">
                      <w:pPr>
                        <w:pStyle w:val="1"/>
                        <w:shd w:val="clear" w:color="auto" w:fill="auto"/>
                        <w:spacing w:line="269" w:lineRule="auto"/>
                      </w:pPr>
                    </w:p>
                    <w:p w14:paraId="0ADD3250" w14:textId="77777777" w:rsidR="00F141D3" w:rsidRDefault="00F141D3" w:rsidP="00F141D3">
                      <w:pPr>
                        <w:pStyle w:val="1"/>
                        <w:shd w:val="clear" w:color="auto" w:fill="auto"/>
                        <w:spacing w:line="269" w:lineRule="auto"/>
                      </w:pPr>
                    </w:p>
                    <w:p w14:paraId="62DFE6E6" w14:textId="77777777" w:rsidR="00F141D3" w:rsidRPr="008041A4" w:rsidRDefault="00F141D3" w:rsidP="00F141D3">
                      <w:pPr>
                        <w:pStyle w:val="1"/>
                        <w:shd w:val="clear" w:color="auto" w:fill="auto"/>
                        <w:spacing w:line="269" w:lineRule="auto"/>
                        <w:rPr>
                          <w:u w:val="single"/>
                        </w:rPr>
                      </w:pPr>
                      <w:r w:rsidRPr="008041A4">
                        <w:rPr>
                          <w:color w:val="000000"/>
                          <w:u w:val="single"/>
                          <w:lang w:bidi="ru-RU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515936" w14:textId="77777777" w:rsidR="00F141D3" w:rsidRDefault="00F141D3" w:rsidP="00F141D3">
      <w:pPr>
        <w:spacing w:line="1" w:lineRule="exact"/>
      </w:pPr>
    </w:p>
    <w:p w14:paraId="4AD8250A" w14:textId="77777777" w:rsidR="00F141D3" w:rsidRDefault="00F141D3" w:rsidP="00F141D3">
      <w:pPr>
        <w:pStyle w:val="20"/>
        <w:shd w:val="clear" w:color="auto" w:fill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57600" distB="596900" distL="0" distR="0" simplePos="0" relativeHeight="251671552" behindDoc="1" locked="0" layoutInCell="1" allowOverlap="1" wp14:anchorId="4F97D748" wp14:editId="0F2AB2B6">
                <wp:simplePos x="0" y="0"/>
                <wp:positionH relativeFrom="page">
                  <wp:posOffset>7315200</wp:posOffset>
                </wp:positionH>
                <wp:positionV relativeFrom="paragraph">
                  <wp:posOffset>2812415</wp:posOffset>
                </wp:positionV>
                <wp:extent cx="1670050" cy="179705"/>
                <wp:effectExtent l="0" t="0" r="0" b="0"/>
                <wp:wrapNone/>
                <wp:docPr id="26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0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474530" w14:textId="77777777" w:rsidR="00F141D3" w:rsidRDefault="00F141D3" w:rsidP="00F141D3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624"/>
                                <w:tab w:val="left" w:leader="underscore" w:pos="1915"/>
                              </w:tabs>
                              <w:spacing w:line="240" w:lineRule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»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lang w:bidi="ru-RU"/>
                              </w:rPr>
                              <w:t>202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 xml:space="preserve"> г.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97D748" id="Shape 35" o:spid="_x0000_s1038" type="#_x0000_t202" style="position:absolute;left:0;text-align:left;margin-left:8in;margin-top:221.45pt;width:131.5pt;height:14.15pt;z-index:-251644928;visibility:visible;mso-wrap-style:none;mso-wrap-distance-left:0;mso-wrap-distance-top:4in;mso-wrap-distance-right:0;mso-wrap-distance-bottom:4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" filled="f" stroked="f">
                <v:textbox inset="0,0,0,0">
                  <w:txbxContent>
                    <w:p w14:paraId="0E474530" w14:textId="77777777" w:rsidR="00F141D3" w:rsidRDefault="00F141D3" w:rsidP="00F141D3">
                      <w:pPr>
                        <w:pStyle w:val="1"/>
                        <w:shd w:val="clear" w:color="auto" w:fill="auto"/>
                        <w:tabs>
                          <w:tab w:val="left" w:leader="underscore" w:pos="624"/>
                          <w:tab w:val="left" w:leader="underscore" w:pos="1915"/>
                        </w:tabs>
                        <w:spacing w:line="240" w:lineRule="auto"/>
                      </w:pPr>
                      <w:r>
                        <w:rPr>
                          <w:color w:val="000000"/>
                          <w:lang w:bidi="ru-RU"/>
                        </w:rPr>
                        <w:t>«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» 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lang w:bidi="ru-RU"/>
                        </w:rPr>
                        <w:t>202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/>
                          <w:lang w:bidi="ru-RU"/>
                        </w:rPr>
                        <w:t xml:space="preserve"> г.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111C1DA" w14:textId="77777777" w:rsidR="00F141D3" w:rsidRPr="002C0E2A" w:rsidRDefault="00F141D3" w:rsidP="00F141D3"/>
    <w:p w14:paraId="0146C481" w14:textId="77777777" w:rsidR="00F141D3" w:rsidRPr="002C0E2A" w:rsidRDefault="00F141D3" w:rsidP="00F141D3"/>
    <w:p w14:paraId="12ED4974" w14:textId="77777777" w:rsidR="00F141D3" w:rsidRPr="002C0E2A" w:rsidRDefault="00F141D3" w:rsidP="00F141D3"/>
    <w:p w14:paraId="3427B0A6" w14:textId="77777777" w:rsidR="00F141D3" w:rsidRPr="002C0E2A" w:rsidRDefault="00F141D3" w:rsidP="00F141D3"/>
    <w:p w14:paraId="71B0968C" w14:textId="77777777" w:rsidR="00F141D3" w:rsidRPr="002C0E2A" w:rsidRDefault="00F141D3" w:rsidP="00F141D3"/>
    <w:p w14:paraId="1E8C70EF" w14:textId="77777777" w:rsidR="00F141D3" w:rsidRPr="002C0E2A" w:rsidRDefault="00F141D3" w:rsidP="00F141D3"/>
    <w:p w14:paraId="0CD54AA2" w14:textId="77777777" w:rsidR="00F141D3" w:rsidRPr="002C0E2A" w:rsidRDefault="00F141D3" w:rsidP="00F141D3"/>
    <w:p w14:paraId="6D9CD91A" w14:textId="77777777" w:rsidR="00F141D3" w:rsidRPr="002C0E2A" w:rsidRDefault="00F141D3" w:rsidP="00F141D3"/>
    <w:p w14:paraId="3541B9C0" w14:textId="77777777" w:rsidR="00F141D3" w:rsidRPr="002C0E2A" w:rsidRDefault="00F141D3" w:rsidP="00F141D3"/>
    <w:p w14:paraId="357FC59B" w14:textId="77777777" w:rsidR="00F141D3" w:rsidRPr="002C0E2A" w:rsidRDefault="00F141D3" w:rsidP="00F141D3"/>
    <w:p w14:paraId="01CC9066" w14:textId="77777777" w:rsidR="00F141D3" w:rsidRPr="002C0E2A" w:rsidRDefault="00F141D3" w:rsidP="00F141D3"/>
    <w:p w14:paraId="1FCC384D" w14:textId="77777777" w:rsidR="00F141D3" w:rsidRPr="002C0E2A" w:rsidRDefault="00F141D3" w:rsidP="00F141D3"/>
    <w:p w14:paraId="7898B1FF" w14:textId="77777777" w:rsidR="00F141D3" w:rsidRPr="002C0E2A" w:rsidRDefault="00F141D3" w:rsidP="00F141D3"/>
    <w:p w14:paraId="14F1742F" w14:textId="77777777" w:rsidR="00F141D3" w:rsidRPr="002C0E2A" w:rsidRDefault="00F141D3" w:rsidP="00F141D3"/>
    <w:p w14:paraId="0E02DBF6" w14:textId="77777777" w:rsidR="00F141D3" w:rsidRPr="002C0E2A" w:rsidRDefault="00F141D3" w:rsidP="00F141D3"/>
    <w:p w14:paraId="1EBD1847" w14:textId="77777777" w:rsidR="00F141D3" w:rsidRPr="002C0E2A" w:rsidRDefault="00F141D3" w:rsidP="00F141D3"/>
    <w:p w14:paraId="57592034" w14:textId="77777777" w:rsidR="00F141D3" w:rsidRPr="002C0E2A" w:rsidRDefault="00F141D3" w:rsidP="00F141D3"/>
    <w:p w14:paraId="11353E84" w14:textId="77777777" w:rsidR="00F141D3" w:rsidRPr="002C0E2A" w:rsidRDefault="00F141D3" w:rsidP="00F141D3"/>
    <w:p w14:paraId="42ABF657" w14:textId="77777777" w:rsidR="00F141D3" w:rsidRDefault="00F141D3" w:rsidP="00F141D3"/>
    <w:p w14:paraId="5A163DC6" w14:textId="77777777" w:rsidR="00F141D3" w:rsidRPr="002C0E2A" w:rsidRDefault="00F141D3" w:rsidP="00F141D3">
      <w:pPr>
        <w:tabs>
          <w:tab w:val="left" w:pos="5550"/>
        </w:tabs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C0E2A">
        <w:rPr>
          <w:rFonts w:asciiTheme="minorHAnsi" w:hAnsiTheme="minorHAnsi" w:cstheme="minorHAnsi"/>
          <w:b/>
          <w:color w:val="000000"/>
          <w:sz w:val="32"/>
          <w:szCs w:val="32"/>
          <w:lang w:bidi="ru-RU"/>
        </w:rPr>
        <w:t>Дорожная карта первоочередных и корректирующих мероприятий по устранению несоответствий конструктивного</w:t>
      </w:r>
      <w:r>
        <w:rPr>
          <w:rFonts w:asciiTheme="minorHAnsi" w:hAnsiTheme="minorHAnsi" w:cstheme="minorHAnsi"/>
          <w:b/>
          <w:color w:val="000000"/>
          <w:sz w:val="32"/>
          <w:szCs w:val="32"/>
          <w:lang w:bidi="ru-RU"/>
        </w:rPr>
        <w:t xml:space="preserve"> (производственного или сервисного)</w:t>
      </w:r>
      <w:r w:rsidRPr="002C0E2A">
        <w:rPr>
          <w:rFonts w:asciiTheme="minorHAnsi" w:hAnsiTheme="minorHAnsi" w:cstheme="minorHAnsi"/>
          <w:b/>
          <w:color w:val="000000"/>
          <w:sz w:val="32"/>
          <w:szCs w:val="32"/>
          <w:lang w:bidi="ru-RU"/>
        </w:rPr>
        <w:t xml:space="preserve"> характера,</w:t>
      </w:r>
      <w:r>
        <w:rPr>
          <w:rFonts w:asciiTheme="minorHAnsi" w:hAnsiTheme="minorHAnsi" w:cstheme="minorHAnsi"/>
          <w:b/>
          <w:color w:val="000000"/>
          <w:sz w:val="32"/>
          <w:szCs w:val="32"/>
          <w:lang w:bidi="ru-RU"/>
        </w:rPr>
        <w:t xml:space="preserve"> </w:t>
      </w:r>
      <w:r w:rsidRPr="00F141D3">
        <w:rPr>
          <w:rFonts w:asciiTheme="minorHAnsi" w:hAnsiTheme="minorHAnsi" w:cstheme="minorHAnsi"/>
          <w:b/>
          <w:color w:val="000000"/>
          <w:sz w:val="32"/>
          <w:szCs w:val="32"/>
          <w:lang w:bidi="ru-RU"/>
        </w:rPr>
        <w:t>ПКИ (производственный или конструктивный),</w:t>
      </w:r>
      <w:r>
        <w:rPr>
          <w:rFonts w:asciiTheme="minorHAnsi" w:hAnsiTheme="minorHAnsi" w:cstheme="minorHAnsi"/>
          <w:b/>
          <w:color w:val="000000"/>
          <w:sz w:val="32"/>
          <w:szCs w:val="32"/>
          <w:lang w:bidi="ru-RU"/>
        </w:rPr>
        <w:br/>
      </w:r>
      <w:r w:rsidRPr="002C0E2A">
        <w:rPr>
          <w:rFonts w:asciiTheme="minorHAnsi" w:hAnsiTheme="minorHAnsi" w:cstheme="minorHAnsi"/>
          <w:b/>
          <w:color w:val="000000"/>
          <w:sz w:val="32"/>
          <w:szCs w:val="32"/>
          <w:lang w:bidi="ru-RU"/>
        </w:rPr>
        <w:t>приведших к отказу и неисправности оборудования</w:t>
      </w:r>
      <w:r w:rsidRPr="002C0E2A">
        <w:rPr>
          <w:rFonts w:asciiTheme="minorHAnsi" w:hAnsiTheme="minorHAnsi" w:cstheme="minorHAnsi"/>
          <w:b/>
          <w:sz w:val="32"/>
          <w:szCs w:val="32"/>
        </w:rPr>
        <w:t xml:space="preserve"> подвижного состава</w:t>
      </w:r>
    </w:p>
    <w:p w14:paraId="224CAA6D" w14:textId="77777777" w:rsidR="00F141D3" w:rsidRPr="00836F96" w:rsidRDefault="00F141D3" w:rsidP="00F141D3">
      <w:pPr>
        <w:pStyle w:val="a5"/>
        <w:pageBreakBefore/>
        <w:spacing w:line="276" w:lineRule="auto"/>
        <w:ind w:left="357" w:firstLine="12968"/>
        <w:jc w:val="center"/>
        <w:outlineLvl w:val="1"/>
        <w:rPr>
          <w:color w:val="000000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4786"/>
        <w:gridCol w:w="2242"/>
        <w:gridCol w:w="2328"/>
        <w:gridCol w:w="2947"/>
      </w:tblGrid>
      <w:tr w:rsidR="00F141D3" w:rsidRPr="00E234CA" w14:paraId="3C47B078" w14:textId="77777777" w:rsidTr="00881CCF">
        <w:trPr>
          <w:trHeight w:val="2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2D4BD" w14:textId="77777777" w:rsidR="00F141D3" w:rsidRPr="00E234CA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E234CA">
              <w:rPr>
                <w:b/>
                <w:bCs/>
                <w:color w:val="000000"/>
                <w:lang w:bidi="ru-RU"/>
              </w:rPr>
              <w:t>Этапы работ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838E5" w14:textId="77777777" w:rsidR="00F141D3" w:rsidRPr="00E234CA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E234CA">
              <w:rPr>
                <w:b/>
                <w:bCs/>
                <w:color w:val="000000"/>
                <w:lang w:bidi="ru-RU"/>
              </w:rPr>
              <w:t>Мероприятия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B61C2" w14:textId="77777777" w:rsidR="00F141D3" w:rsidRPr="00E234CA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E234CA">
              <w:rPr>
                <w:b/>
                <w:bCs/>
                <w:color w:val="000000"/>
                <w:lang w:bidi="ru-RU"/>
              </w:rPr>
              <w:t>Срок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25500" w14:textId="77777777" w:rsidR="00F141D3" w:rsidRPr="00E234CA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E234CA">
              <w:rPr>
                <w:b/>
                <w:bCs/>
                <w:color w:val="000000"/>
                <w:lang w:bidi="ru-RU"/>
              </w:rPr>
              <w:t>Эффект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3AEDA" w14:textId="77777777" w:rsidR="00F141D3" w:rsidRPr="00E234CA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E234CA">
              <w:rPr>
                <w:b/>
                <w:bCs/>
                <w:color w:val="000000"/>
                <w:lang w:bidi="ru-RU"/>
              </w:rPr>
              <w:t>Ответственный</w:t>
            </w:r>
          </w:p>
        </w:tc>
      </w:tr>
      <w:tr w:rsidR="00F141D3" w:rsidRPr="00E234CA" w14:paraId="1B2AB95C" w14:textId="77777777" w:rsidTr="00881CCF">
        <w:trPr>
          <w:trHeight w:val="20"/>
          <w:jc w:val="center"/>
        </w:trPr>
        <w:tc>
          <w:tcPr>
            <w:tcW w:w="14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9CC2E" w14:textId="77777777" w:rsidR="00F141D3" w:rsidRPr="00E234CA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E234CA">
              <w:rPr>
                <w:b/>
                <w:bCs/>
                <w:color w:val="000000"/>
                <w:lang w:bidi="ru-RU"/>
              </w:rPr>
              <w:t>1. Определение коренной причины</w:t>
            </w:r>
          </w:p>
        </w:tc>
      </w:tr>
      <w:tr w:rsidR="00F141D3" w:rsidRPr="00E234CA" w14:paraId="0EED6B98" w14:textId="77777777" w:rsidTr="00881CCF">
        <w:trPr>
          <w:trHeight w:val="2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5BE2F" w14:textId="77777777" w:rsidR="00F141D3" w:rsidRPr="00E234CA" w:rsidRDefault="00F141D3" w:rsidP="00881CCF">
            <w:pPr>
              <w:pStyle w:val="ac"/>
              <w:shd w:val="clear" w:color="auto" w:fill="auto"/>
            </w:pPr>
            <w:r w:rsidRPr="00E234CA">
              <w:rPr>
                <w:color w:val="000000"/>
                <w:lang w:bidi="ru-RU"/>
              </w:rPr>
              <w:t>1.Определение причины несоответствия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E0104" w14:textId="77777777" w:rsidR="00F141D3" w:rsidRPr="00E234CA" w:rsidRDefault="00F141D3" w:rsidP="00881CCF">
            <w:pPr>
              <w:pStyle w:val="ac"/>
              <w:shd w:val="clear" w:color="auto" w:fill="auto"/>
              <w:jc w:val="left"/>
            </w:pPr>
            <w:r w:rsidRPr="00E234CA">
              <w:rPr>
                <w:color w:val="000000"/>
                <w:lang w:bidi="ru-RU"/>
              </w:rPr>
              <w:t>1.1. Проведение комиссионного расследования с составлением технического заключения о причине несоответствия (проверка соответствия технологического процесса требованиям конструкторской документации; проверка соответствия подготовки производства требованиям технологического процесса; проверка компетенции персонала и доведение уровня компетенции до уровня, обеспечивающего качественное выполнение работ, укомплектованность штата)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9DE87" w14:textId="77777777" w:rsidR="00F141D3" w:rsidRPr="00E234CA" w:rsidRDefault="00F141D3" w:rsidP="00881CCF">
            <w:pPr>
              <w:pStyle w:val="ac"/>
              <w:shd w:val="clear" w:color="auto" w:fill="auto"/>
              <w:spacing w:line="259" w:lineRule="auto"/>
            </w:pPr>
            <w:r w:rsidRPr="00E234CA">
              <w:rPr>
                <w:color w:val="000000"/>
                <w:lang w:bidi="ru-RU"/>
              </w:rPr>
              <w:t>В течение 5 рабочих дней после проведения комиссионного расследования в депо (если не требуется проведение дополнительных исследований)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0AC658" w14:textId="77777777" w:rsidR="00F141D3" w:rsidRPr="00E234CA" w:rsidRDefault="00F141D3" w:rsidP="00881CCF">
            <w:pPr>
              <w:pStyle w:val="ac"/>
              <w:shd w:val="clear" w:color="auto" w:fill="auto"/>
            </w:pPr>
            <w:r w:rsidRPr="00E234CA">
              <w:rPr>
                <w:color w:val="000000"/>
                <w:lang w:bidi="ru-RU"/>
              </w:rPr>
              <w:t>Оформление технического заключения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80DFD" w14:textId="77777777" w:rsidR="00F141D3" w:rsidRPr="00E234CA" w:rsidRDefault="00F141D3" w:rsidP="00881CCF">
            <w:pPr>
              <w:pStyle w:val="ac"/>
              <w:shd w:val="clear" w:color="auto" w:fill="auto"/>
            </w:pPr>
            <w:r w:rsidRPr="00E234CA">
              <w:rPr>
                <w:color w:val="000000"/>
                <w:lang w:bidi="ru-RU"/>
              </w:rPr>
              <w:t>Сторона, ответственная</w:t>
            </w:r>
            <w:r>
              <w:rPr>
                <w:color w:val="000000"/>
                <w:lang w:bidi="ru-RU"/>
              </w:rPr>
              <w:br/>
            </w:r>
            <w:r w:rsidRPr="00E234CA">
              <w:rPr>
                <w:color w:val="000000"/>
                <w:lang w:bidi="ru-RU"/>
              </w:rPr>
              <w:t>за неисправность</w:t>
            </w:r>
          </w:p>
        </w:tc>
      </w:tr>
      <w:tr w:rsidR="00F141D3" w:rsidRPr="00E234CA" w14:paraId="11A886AA" w14:textId="77777777" w:rsidTr="00881CCF">
        <w:trPr>
          <w:trHeight w:val="20"/>
          <w:jc w:val="center"/>
        </w:trPr>
        <w:tc>
          <w:tcPr>
            <w:tcW w:w="14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5610A" w14:textId="77777777" w:rsidR="00F141D3" w:rsidRPr="00E234CA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E234CA">
              <w:rPr>
                <w:b/>
                <w:bCs/>
                <w:color w:val="000000"/>
                <w:lang w:bidi="ru-RU"/>
              </w:rPr>
              <w:t>2. Разработка первоочередных мероприятий</w:t>
            </w:r>
          </w:p>
        </w:tc>
      </w:tr>
      <w:tr w:rsidR="00F141D3" w:rsidRPr="00E234CA" w14:paraId="064EA97A" w14:textId="77777777" w:rsidTr="00881CCF">
        <w:trPr>
          <w:trHeight w:val="20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2ECEC" w14:textId="77777777" w:rsidR="00F141D3" w:rsidRPr="00E234CA" w:rsidRDefault="00F141D3" w:rsidP="00881CCF">
            <w:pPr>
              <w:pStyle w:val="ac"/>
              <w:shd w:val="clear" w:color="auto" w:fill="auto"/>
              <w:spacing w:line="259" w:lineRule="auto"/>
            </w:pPr>
            <w:r w:rsidRPr="00E234CA">
              <w:rPr>
                <w:color w:val="000000"/>
                <w:lang w:bidi="ru-RU"/>
              </w:rPr>
              <w:t>2.Разработка первоочередных мероприятий по недопущению неисправности оборудования в период межсервисного обслуживания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7BFF2" w14:textId="77777777" w:rsidR="00F141D3" w:rsidRPr="00E234CA" w:rsidRDefault="00F141D3" w:rsidP="00881CCF">
            <w:pPr>
              <w:pStyle w:val="ac"/>
              <w:shd w:val="clear" w:color="auto" w:fill="auto"/>
              <w:spacing w:line="259" w:lineRule="auto"/>
              <w:jc w:val="left"/>
            </w:pPr>
            <w:r w:rsidRPr="00E234CA">
              <w:rPr>
                <w:color w:val="000000"/>
                <w:lang w:bidi="ru-RU"/>
              </w:rPr>
              <w:t>2.1. Изменение Руководства по эксплуатации в части внесения дополнительных мер по предотвращению неисправности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B992E" w14:textId="77777777" w:rsidR="00F141D3" w:rsidRPr="00E234CA" w:rsidRDefault="00F141D3" w:rsidP="00881CCF">
            <w:pPr>
              <w:pStyle w:val="ac"/>
              <w:shd w:val="clear" w:color="auto" w:fill="auto"/>
              <w:spacing w:line="259" w:lineRule="auto"/>
            </w:pPr>
            <w:r w:rsidRPr="00E234CA">
              <w:rPr>
                <w:color w:val="000000"/>
                <w:lang w:bidi="ru-RU"/>
              </w:rPr>
              <w:t>В течение 2 рабочих дней после проведения комиссионного расследования в депо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053A0" w14:textId="77777777" w:rsidR="00F141D3" w:rsidRPr="00E234CA" w:rsidRDefault="00F141D3" w:rsidP="00881CCF">
            <w:pPr>
              <w:pStyle w:val="ac"/>
              <w:shd w:val="clear" w:color="auto" w:fill="auto"/>
            </w:pPr>
            <w:r w:rsidRPr="00E234CA">
              <w:rPr>
                <w:color w:val="000000"/>
                <w:lang w:bidi="ru-RU"/>
              </w:rPr>
              <w:t>Предупреждение отказов на период до реализации мероприятий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F9C4" w14:textId="77777777" w:rsidR="00F141D3" w:rsidRPr="00E234CA" w:rsidRDefault="00F141D3" w:rsidP="00881CCF">
            <w:pPr>
              <w:pStyle w:val="ac"/>
              <w:shd w:val="clear" w:color="auto" w:fill="auto"/>
            </w:pPr>
            <w:r w:rsidRPr="00E234CA">
              <w:rPr>
                <w:color w:val="000000"/>
                <w:lang w:bidi="ru-RU"/>
              </w:rPr>
              <w:t>Сторона, ответственная</w:t>
            </w:r>
            <w:r>
              <w:rPr>
                <w:color w:val="000000"/>
                <w:lang w:bidi="ru-RU"/>
              </w:rPr>
              <w:br/>
            </w:r>
            <w:r w:rsidRPr="00E234CA">
              <w:rPr>
                <w:color w:val="000000"/>
                <w:lang w:bidi="ru-RU"/>
              </w:rPr>
              <w:t>за неисправность</w:t>
            </w:r>
          </w:p>
        </w:tc>
      </w:tr>
      <w:tr w:rsidR="00F141D3" w:rsidRPr="00E234CA" w14:paraId="12B02DE7" w14:textId="77777777" w:rsidTr="00881CCF">
        <w:trPr>
          <w:trHeight w:val="20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C8558F" w14:textId="77777777" w:rsidR="00F141D3" w:rsidRPr="00E234CA" w:rsidRDefault="00F141D3" w:rsidP="00881CCF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7172F" w14:textId="77777777" w:rsidR="00F141D3" w:rsidRPr="00E234CA" w:rsidRDefault="00F141D3" w:rsidP="00881CCF">
            <w:pPr>
              <w:pStyle w:val="ac"/>
              <w:shd w:val="clear" w:color="auto" w:fill="auto"/>
              <w:jc w:val="left"/>
            </w:pPr>
            <w:r w:rsidRPr="00E234CA">
              <w:rPr>
                <w:color w:val="000000"/>
                <w:lang w:bidi="ru-RU"/>
              </w:rPr>
              <w:t>2.2. Переработка технологической документации в соответствии с п. 2.1</w:t>
            </w:r>
          </w:p>
        </w:tc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911D73" w14:textId="77777777" w:rsidR="00F141D3" w:rsidRPr="00E234CA" w:rsidRDefault="00F141D3" w:rsidP="00881CCF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3812C" w14:textId="77777777" w:rsidR="00F141D3" w:rsidRPr="00E234CA" w:rsidRDefault="00F141D3" w:rsidP="00881CCF">
            <w:pPr>
              <w:pStyle w:val="ac"/>
              <w:shd w:val="clear" w:color="auto" w:fill="auto"/>
              <w:spacing w:line="259" w:lineRule="auto"/>
            </w:pPr>
            <w:r w:rsidRPr="00E234CA">
              <w:rPr>
                <w:color w:val="000000"/>
                <w:lang w:bidi="ru-RU"/>
              </w:rPr>
              <w:t>Предупреждение отказов на период до реализации мероприятий</w:t>
            </w: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F37E5" w14:textId="77777777" w:rsidR="00F141D3" w:rsidRPr="00E234CA" w:rsidRDefault="00F141D3" w:rsidP="00881CCF">
            <w:pPr>
              <w:jc w:val="center"/>
              <w:rPr>
                <w:sz w:val="20"/>
                <w:szCs w:val="20"/>
              </w:rPr>
            </w:pPr>
          </w:p>
        </w:tc>
      </w:tr>
      <w:tr w:rsidR="00F141D3" w:rsidRPr="00E234CA" w14:paraId="3B980F52" w14:textId="77777777" w:rsidTr="00881CCF">
        <w:trPr>
          <w:trHeight w:val="20"/>
          <w:jc w:val="center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DA501" w14:textId="77777777" w:rsidR="00F141D3" w:rsidRPr="00E234CA" w:rsidRDefault="00F141D3" w:rsidP="00881CCF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0FBFAD" w14:textId="77777777" w:rsidR="00F141D3" w:rsidRPr="00E234CA" w:rsidRDefault="00F141D3" w:rsidP="00881CCF">
            <w:pPr>
              <w:pStyle w:val="ac"/>
              <w:shd w:val="clear" w:color="auto" w:fill="auto"/>
              <w:spacing w:line="262" w:lineRule="auto"/>
              <w:jc w:val="left"/>
            </w:pPr>
            <w:r w:rsidRPr="00E234CA">
              <w:rPr>
                <w:color w:val="000000"/>
                <w:lang w:bidi="ru-RU"/>
              </w:rPr>
              <w:t>2.3. Введение дополнительных контрольных операций по несоответствиям</w:t>
            </w: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91F0C" w14:textId="77777777" w:rsidR="00F141D3" w:rsidRPr="00E234CA" w:rsidRDefault="00F141D3" w:rsidP="00881CCF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8E8F8" w14:textId="77777777" w:rsidR="00F141D3" w:rsidRPr="00E234CA" w:rsidRDefault="00F141D3" w:rsidP="00881CCF">
            <w:pPr>
              <w:pStyle w:val="ac"/>
              <w:shd w:val="clear" w:color="auto" w:fill="auto"/>
            </w:pPr>
            <w:r w:rsidRPr="00E234CA">
              <w:rPr>
                <w:color w:val="000000"/>
                <w:lang w:bidi="ru-RU"/>
              </w:rPr>
              <w:t>Предупреждение отказов на период до реализации мероприятий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E7B97" w14:textId="77777777" w:rsidR="00F141D3" w:rsidRPr="00E234CA" w:rsidRDefault="00F141D3" w:rsidP="00881CCF">
            <w:pPr>
              <w:pStyle w:val="ac"/>
              <w:shd w:val="clear" w:color="auto" w:fill="auto"/>
              <w:spacing w:line="240" w:lineRule="auto"/>
            </w:pPr>
            <w:r>
              <w:rPr>
                <w:color w:val="000000"/>
                <w:lang w:bidi="ru-RU"/>
              </w:rPr>
              <w:t>СП ТМХ/ ПП ТМХ</w:t>
            </w:r>
          </w:p>
        </w:tc>
      </w:tr>
    </w:tbl>
    <w:p w14:paraId="539090DC" w14:textId="77777777" w:rsidR="00F141D3" w:rsidRDefault="00F141D3" w:rsidP="00F141D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4786"/>
        <w:gridCol w:w="2242"/>
        <w:gridCol w:w="2328"/>
        <w:gridCol w:w="2947"/>
      </w:tblGrid>
      <w:tr w:rsidR="00F141D3" w14:paraId="0D80D4B5" w14:textId="77777777" w:rsidTr="00881CCF">
        <w:trPr>
          <w:trHeight w:hRule="exact" w:val="341"/>
          <w:jc w:val="center"/>
        </w:trPr>
        <w:tc>
          <w:tcPr>
            <w:tcW w:w="14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21A1E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lastRenderedPageBreak/>
              <w:t>3. Разработка мероприятий по устранению отказов и неисправностей</w:t>
            </w:r>
          </w:p>
        </w:tc>
      </w:tr>
      <w:tr w:rsidR="00F141D3" w14:paraId="04193940" w14:textId="77777777" w:rsidTr="00881CCF">
        <w:trPr>
          <w:trHeight w:hRule="exact" w:val="1131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6CD522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3. Разработка мероприятий по устранению причин, приведших к несоответствию показателей надежности и неисправности оборудования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947BA" w14:textId="77777777" w:rsidR="00F141D3" w:rsidRDefault="00F141D3" w:rsidP="00881CCF">
            <w:pPr>
              <w:pStyle w:val="ac"/>
              <w:shd w:val="clear" w:color="auto" w:fill="auto"/>
              <w:jc w:val="left"/>
            </w:pPr>
            <w:r>
              <w:rPr>
                <w:color w:val="000000"/>
                <w:lang w:bidi="ru-RU"/>
              </w:rPr>
              <w:t>3.1 Разработка технического задания на изменение технологической документации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18442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В течение 2 рабочих дней после проведения комиссионного расследования в депо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BC213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Описание требований к разрабатываемому технологическому процессу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3488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322118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4085BB12" w14:textId="77777777" w:rsidTr="00881CCF">
        <w:trPr>
          <w:trHeight w:hRule="exact" w:val="1132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B5F8AE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22067" w14:textId="77777777" w:rsidR="00F141D3" w:rsidRDefault="00F141D3" w:rsidP="00881CCF">
            <w:pPr>
              <w:pStyle w:val="ac"/>
              <w:shd w:val="clear" w:color="auto" w:fill="auto"/>
              <w:spacing w:line="262" w:lineRule="auto"/>
              <w:jc w:val="left"/>
            </w:pPr>
            <w:r>
              <w:rPr>
                <w:color w:val="000000"/>
                <w:lang w:bidi="ru-RU"/>
              </w:rPr>
              <w:t>3.2. Разработка технологической документации согласно п.3.1.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1C631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В течение 2 рабочих дней после проведения комиссионного расследования в депо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CD172B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Получение технологического процесса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D6DC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322118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3F415E36" w14:textId="77777777" w:rsidTr="00881CCF">
        <w:trPr>
          <w:trHeight w:hRule="exact" w:val="850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6672D6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058A8" w14:textId="77777777" w:rsidR="00F141D3" w:rsidRDefault="00F141D3" w:rsidP="00881CCF">
            <w:pPr>
              <w:pStyle w:val="ac"/>
              <w:shd w:val="clear" w:color="auto" w:fill="auto"/>
              <w:jc w:val="left"/>
            </w:pPr>
            <w:r>
              <w:rPr>
                <w:color w:val="000000"/>
                <w:lang w:bidi="ru-RU"/>
              </w:rPr>
              <w:t>3.3. Изготовление изделия по новой технологической документации согласно п.3.2.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5E17F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В соответствии с планом выполнения работ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8B562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Отработка технологического процесса на прототипе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327F9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322118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05A3860E" w14:textId="77777777" w:rsidTr="00881CCF">
        <w:trPr>
          <w:trHeight w:hRule="exact" w:val="564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C826E4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8DA89" w14:textId="77777777" w:rsidR="00F141D3" w:rsidRDefault="00F141D3" w:rsidP="00881CCF">
            <w:pPr>
              <w:pStyle w:val="ac"/>
              <w:shd w:val="clear" w:color="auto" w:fill="auto"/>
              <w:jc w:val="left"/>
            </w:pPr>
            <w:r>
              <w:rPr>
                <w:color w:val="000000"/>
                <w:lang w:bidi="ru-RU"/>
              </w:rPr>
              <w:t>3.4. Разработка методики типовых/ресурсных /эксплуатационных испытаний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48E38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В соответствии с планом выполнения работ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40A2A9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Получение методики испытаний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CD63B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322118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46804550" w14:textId="77777777" w:rsidTr="00881CCF">
        <w:trPr>
          <w:trHeight w:hRule="exact" w:val="1339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5A7AC9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55799" w14:textId="77777777" w:rsidR="00F141D3" w:rsidRDefault="00F141D3" w:rsidP="00881CCF">
            <w:pPr>
              <w:pStyle w:val="ac"/>
              <w:shd w:val="clear" w:color="auto" w:fill="auto"/>
              <w:spacing w:line="262" w:lineRule="auto"/>
              <w:jc w:val="left"/>
            </w:pPr>
            <w:r>
              <w:rPr>
                <w:color w:val="000000"/>
                <w:lang w:bidi="ru-RU"/>
              </w:rPr>
              <w:t>3.5. Проведение типовых/ресурсных эксплуатационных/ испытаний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E55B0" w14:textId="77777777" w:rsidR="00F141D3" w:rsidRDefault="00F141D3" w:rsidP="00881CCF">
            <w:pPr>
              <w:pStyle w:val="ac"/>
              <w:shd w:val="clear" w:color="auto" w:fill="auto"/>
              <w:spacing w:line="262" w:lineRule="auto"/>
            </w:pPr>
            <w:r>
              <w:rPr>
                <w:color w:val="000000"/>
                <w:lang w:bidi="ru-RU"/>
              </w:rPr>
              <w:t>В соответствии с планом выполнения работ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9F0E3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Подтверждение соответствия разработанной технологической документации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B3E41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322118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2AA77ABF" w14:textId="77777777" w:rsidTr="00881CCF">
        <w:trPr>
          <w:trHeight w:hRule="exact" w:val="1066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EFF803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0A5EC9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  <w:jc w:val="left"/>
            </w:pPr>
            <w:r>
              <w:rPr>
                <w:color w:val="000000"/>
                <w:lang w:bidi="ru-RU"/>
              </w:rPr>
              <w:t>3.5. Доработка технологической документации. Выпуск извещения об изменении комплекта документов технологического процесса на устранение несоответствия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31ABC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Определяется нормами выработки технологической документации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596B5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Получение комплекта технологической документации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373A0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322118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20DE6828" w14:textId="77777777" w:rsidTr="00881CCF">
        <w:trPr>
          <w:trHeight w:hRule="exact" w:val="579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1CBF02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8B6D2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bidi="ru-RU"/>
              </w:rPr>
              <w:t>3.6. Расчет потребности в ресурсах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EA834F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В соответствии с планом выполнения работ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C528E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Получение информации о требуемых ресурсах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D7CB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322118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55222691" w14:textId="77777777" w:rsidTr="00881CCF">
        <w:trPr>
          <w:trHeight w:hRule="exact" w:val="1618"/>
          <w:jc w:val="center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4E7F1B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EE79A" w14:textId="77777777" w:rsidR="00F141D3" w:rsidRPr="00606824" w:rsidRDefault="00F141D3" w:rsidP="00881CCF">
            <w:pPr>
              <w:pStyle w:val="ac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bidi="ru-RU"/>
              </w:rPr>
              <w:t>3.7. Принятие решения на РГ УК по качеству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7F303" w14:textId="77777777" w:rsidR="00F141D3" w:rsidRDefault="00F141D3" w:rsidP="00881CCF">
            <w:pPr>
              <w:pStyle w:val="ac"/>
              <w:shd w:val="clear" w:color="auto" w:fill="auto"/>
              <w:spacing w:line="262" w:lineRule="auto"/>
            </w:pPr>
            <w:r>
              <w:rPr>
                <w:color w:val="000000"/>
                <w:lang w:bidi="ru-RU"/>
              </w:rPr>
              <w:t>В соответствии с планом выполнения работ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27B6D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Получение информации о стоимости выполнения работ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5ED6C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СП ТМХ/ ПП ТМХ,</w:t>
            </w:r>
            <w:r>
              <w:rPr>
                <w:color w:val="000000"/>
                <w:lang w:bidi="ru-RU"/>
              </w:rPr>
              <w:br/>
              <w:t>руководитель дивизиона</w:t>
            </w:r>
          </w:p>
        </w:tc>
      </w:tr>
    </w:tbl>
    <w:p w14:paraId="1A2E7CD1" w14:textId="77777777" w:rsidR="00F141D3" w:rsidRDefault="00F141D3" w:rsidP="00F141D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4786"/>
        <w:gridCol w:w="2242"/>
        <w:gridCol w:w="2328"/>
        <w:gridCol w:w="2947"/>
      </w:tblGrid>
      <w:tr w:rsidR="00F141D3" w14:paraId="6A028A23" w14:textId="77777777" w:rsidTr="00881CCF">
        <w:trPr>
          <w:trHeight w:val="20"/>
          <w:jc w:val="center"/>
        </w:trPr>
        <w:tc>
          <w:tcPr>
            <w:tcW w:w="14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7263C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lastRenderedPageBreak/>
              <w:t>4. Оценка целесообразности корректирующих мероприятий</w:t>
            </w:r>
          </w:p>
        </w:tc>
      </w:tr>
      <w:tr w:rsidR="00F141D3" w14:paraId="3231CCE2" w14:textId="77777777" w:rsidTr="00881CCF">
        <w:trPr>
          <w:trHeight w:val="20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A3F59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4. Оценка целесообразности корректирующих мероприятий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D22FB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jc w:val="left"/>
              <w:rPr>
                <w:color w:val="000000"/>
                <w:lang w:bidi="ru-RU"/>
              </w:rPr>
            </w:pPr>
            <w:r w:rsidRPr="00003DAD">
              <w:rPr>
                <w:color w:val="000000"/>
                <w:lang w:bidi="ru-RU"/>
              </w:rPr>
              <w:t>4.1.</w:t>
            </w:r>
            <w:r>
              <w:rPr>
                <w:color w:val="000000"/>
                <w:lang w:bidi="ru-RU"/>
              </w:rPr>
              <w:t xml:space="preserve"> </w:t>
            </w:r>
            <w:r w:rsidRPr="00003DAD">
              <w:rPr>
                <w:color w:val="000000"/>
                <w:lang w:bidi="ru-RU"/>
              </w:rPr>
              <w:t>Расчет затрат на реализацию мероприятий по замене неисправного оборудования в соответствие с разработанным техническим решением.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3D584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rPr>
                <w:color w:val="000000"/>
                <w:lang w:bidi="ru-RU"/>
              </w:rPr>
            </w:pPr>
            <w:r w:rsidRPr="00003DAD">
              <w:rPr>
                <w:color w:val="000000"/>
                <w:lang w:bidi="ru-RU"/>
              </w:rPr>
              <w:t>10 дней с момента разработки технического решения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31D18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rPr>
                <w:color w:val="000000"/>
                <w:lang w:bidi="ru-RU"/>
              </w:rPr>
            </w:pPr>
            <w:r w:rsidRPr="00003DAD">
              <w:rPr>
                <w:color w:val="000000"/>
                <w:lang w:bidi="ru-RU"/>
              </w:rPr>
              <w:t>Оценка уровня затрат на реализацию технического решения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EA05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7FACE120" w14:textId="77777777" w:rsidTr="00881CCF">
        <w:trPr>
          <w:trHeight w:val="20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8DD8BD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08DF2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4.2. </w:t>
            </w:r>
            <w:r w:rsidRPr="00003DAD">
              <w:rPr>
                <w:color w:val="000000"/>
                <w:lang w:bidi="ru-RU"/>
              </w:rPr>
              <w:t>Расчет совокупных потерь из-за отказов оборудования (фактические затраты на устранение отказов, фактическое значение потерь из-за простоя подвижного состава на неплановом ремонте)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25B1A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rPr>
                <w:color w:val="000000"/>
                <w:lang w:bidi="ru-RU"/>
              </w:rPr>
            </w:pPr>
            <w:r w:rsidRPr="00003DAD">
              <w:rPr>
                <w:color w:val="000000"/>
                <w:lang w:bidi="ru-RU"/>
              </w:rPr>
              <w:t>10 дней с момента разработки технического решения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3DB449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rPr>
                <w:color w:val="000000"/>
                <w:lang w:bidi="ru-RU"/>
              </w:rPr>
            </w:pPr>
            <w:r w:rsidRPr="00003DAD">
              <w:rPr>
                <w:color w:val="000000"/>
                <w:lang w:bidi="ru-RU"/>
              </w:rPr>
              <w:t>Оценка уровня совокупных потерь от отказов оборудования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A2512" w14:textId="77777777" w:rsidR="00F141D3" w:rsidRPr="00003DAD" w:rsidRDefault="00F141D3" w:rsidP="00881CCF">
            <w:pPr>
              <w:pStyle w:val="ac"/>
              <w:shd w:val="clear" w:color="auto" w:fill="auto"/>
              <w:spacing w:line="240" w:lineRule="auto"/>
              <w:rPr>
                <w:color w:val="000000"/>
                <w:lang w:bidi="ru-RU"/>
              </w:rPr>
            </w:pPr>
            <w:r w:rsidRPr="00714A75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3094F88F" w14:textId="77777777" w:rsidTr="00881CCF">
        <w:trPr>
          <w:trHeight w:val="20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4594AB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52A54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4.3. </w:t>
            </w:r>
            <w:r w:rsidRPr="00003DAD">
              <w:rPr>
                <w:color w:val="000000"/>
                <w:lang w:bidi="ru-RU"/>
              </w:rPr>
              <w:t xml:space="preserve">Расчет эффективности мероприятий, согласно </w:t>
            </w:r>
            <w:r>
              <w:rPr>
                <w:color w:val="000000"/>
                <w:lang w:bidi="ru-RU"/>
              </w:rPr>
              <w:t xml:space="preserve">требованиям </w:t>
            </w:r>
            <w:r w:rsidRPr="00003DAD">
              <w:rPr>
                <w:color w:val="000000"/>
                <w:lang w:bidi="ru-RU"/>
              </w:rPr>
              <w:t>Стандарта СТ ТМХ-071</w:t>
            </w:r>
            <w:r>
              <w:rPr>
                <w:color w:val="000000"/>
                <w:lang w:bidi="ru-RU"/>
              </w:rPr>
              <w:t xml:space="preserve"> </w:t>
            </w:r>
            <w:r w:rsidRPr="00003DAD">
              <w:rPr>
                <w:color w:val="000000"/>
                <w:lang w:bidi="ru-RU"/>
              </w:rPr>
              <w:t>«Управление экономической эффективностью затрат на обеспечение качества и надежности»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5B9ED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rPr>
                <w:color w:val="000000"/>
                <w:lang w:bidi="ru-RU"/>
              </w:rPr>
            </w:pPr>
            <w:r w:rsidRPr="00003DAD">
              <w:rPr>
                <w:color w:val="000000"/>
                <w:lang w:bidi="ru-RU"/>
              </w:rPr>
              <w:t>10</w:t>
            </w:r>
            <w:r>
              <w:rPr>
                <w:color w:val="000000"/>
                <w:lang w:bidi="ru-RU"/>
              </w:rPr>
              <w:t xml:space="preserve"> </w:t>
            </w:r>
            <w:r w:rsidRPr="00003DAD">
              <w:rPr>
                <w:color w:val="000000"/>
                <w:lang w:bidi="ru-RU"/>
              </w:rPr>
              <w:t>дней с момента выполнения п.4.1, 4.2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A71AC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rPr>
                <w:color w:val="000000"/>
                <w:lang w:bidi="ru-RU"/>
              </w:rPr>
            </w:pPr>
            <w:r w:rsidRPr="00003DAD">
              <w:rPr>
                <w:color w:val="000000"/>
                <w:lang w:bidi="ru-RU"/>
              </w:rPr>
              <w:t>Оценка эффективности мероприятий</w:t>
            </w:r>
          </w:p>
          <w:p w14:paraId="58378C48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rPr>
                <w:color w:val="000000"/>
                <w:lang w:bidi="ru-RU"/>
              </w:rPr>
            </w:pPr>
            <w:r w:rsidRPr="00003DAD">
              <w:rPr>
                <w:color w:val="000000"/>
                <w:lang w:bidi="ru-RU"/>
              </w:rPr>
              <w:t>Решение о реализации ТР на группе риска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8ADC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rPr>
                <w:color w:val="000000"/>
                <w:lang w:bidi="ru-RU"/>
              </w:rPr>
            </w:pPr>
            <w:r w:rsidRPr="00714A75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3DEC502D" w14:textId="77777777" w:rsidTr="00881CCF">
        <w:trPr>
          <w:trHeight w:val="20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E10493C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660FC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4.4. </w:t>
            </w:r>
            <w:r w:rsidRPr="00003DAD">
              <w:rPr>
                <w:color w:val="000000"/>
                <w:lang w:bidi="ru-RU"/>
              </w:rPr>
              <w:t>Оценка экономической эффективности разработанного технического решения с реализацией мероприятий на группе риска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36364" w14:textId="77777777" w:rsidR="00F141D3" w:rsidRPr="00003DAD" w:rsidRDefault="00F141D3" w:rsidP="00881CCF">
            <w:pPr>
              <w:pStyle w:val="ac"/>
              <w:shd w:val="clear" w:color="auto" w:fill="auto"/>
              <w:spacing w:line="259" w:lineRule="auto"/>
              <w:rPr>
                <w:color w:val="000000"/>
                <w:lang w:bidi="ru-RU"/>
              </w:rPr>
            </w:pPr>
            <w:proofErr w:type="gramStart"/>
            <w:r w:rsidRPr="00003DAD">
              <w:rPr>
                <w:color w:val="000000"/>
                <w:lang w:bidi="ru-RU"/>
              </w:rPr>
              <w:t>Согласно графика</w:t>
            </w:r>
            <w:proofErr w:type="gramEnd"/>
            <w:r w:rsidRPr="00003DAD">
              <w:rPr>
                <w:color w:val="000000"/>
                <w:lang w:bidi="ru-RU"/>
              </w:rPr>
              <w:t xml:space="preserve"> РГ УКК Дивизиона</w:t>
            </w: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189D84" w14:textId="77777777" w:rsidR="00F141D3" w:rsidRPr="00003DAD" w:rsidRDefault="00F141D3" w:rsidP="00881CCF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F8E8C" w14:textId="77777777" w:rsidR="00F141D3" w:rsidRPr="00003DAD" w:rsidRDefault="00F141D3" w:rsidP="00881CCF">
            <w:pPr>
              <w:pStyle w:val="ac"/>
              <w:shd w:val="clear" w:color="auto" w:fill="auto"/>
              <w:spacing w:line="262" w:lineRule="auto"/>
              <w:rPr>
                <w:color w:val="000000"/>
                <w:lang w:bidi="ru-RU"/>
              </w:rPr>
            </w:pPr>
            <w:r w:rsidRPr="00003DAD">
              <w:rPr>
                <w:color w:val="000000"/>
                <w:lang w:bidi="ru-RU"/>
              </w:rPr>
              <w:t>РГ УКК, Дивизион</w:t>
            </w:r>
          </w:p>
        </w:tc>
      </w:tr>
      <w:tr w:rsidR="00F141D3" w14:paraId="1FDB2969" w14:textId="77777777" w:rsidTr="00881CCF">
        <w:trPr>
          <w:trHeight w:val="20"/>
          <w:jc w:val="center"/>
        </w:trPr>
        <w:tc>
          <w:tcPr>
            <w:tcW w:w="14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CAB7A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t>5. Отзыв продукции для замены или доработки</w:t>
            </w:r>
          </w:p>
        </w:tc>
      </w:tr>
      <w:tr w:rsidR="00F141D3" w14:paraId="0AC8C44A" w14:textId="77777777" w:rsidTr="00881CCF">
        <w:trPr>
          <w:trHeight w:val="20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05C90" w14:textId="77777777" w:rsidR="00F141D3" w:rsidRPr="00F73EED" w:rsidRDefault="00F141D3" w:rsidP="00881CCF">
            <w:pPr>
              <w:jc w:val="center"/>
              <w:rPr>
                <w:sz w:val="10"/>
                <w:szCs w:val="10"/>
              </w:rPr>
            </w:pPr>
            <w:r w:rsidRPr="00F73EED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5. Выполнение работ по устранению несоответствия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7BDBBA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  <w:jc w:val="left"/>
            </w:pPr>
            <w:r>
              <w:rPr>
                <w:color w:val="000000"/>
                <w:lang w:bidi="ru-RU"/>
              </w:rPr>
              <w:t>5.1 Разработка мероприятий по замене несоответствующего оборудования, находящегося в эксплуатации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93920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10 календарных дней с момента разработки мероприятий по устранению причин, приведших к несоответствию показателя надежности и неисправности оборудования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15033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Получение перечня мероприятий по приведению несоответствующей продукции к установленному уровню надежности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E8A9E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Сторона, ответственная за несоответствие</w:t>
            </w:r>
          </w:p>
        </w:tc>
      </w:tr>
    </w:tbl>
    <w:p w14:paraId="531F0C25" w14:textId="77777777" w:rsidR="00F141D3" w:rsidRDefault="00F141D3" w:rsidP="00F141D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4786"/>
        <w:gridCol w:w="2242"/>
        <w:gridCol w:w="2328"/>
        <w:gridCol w:w="2947"/>
      </w:tblGrid>
      <w:tr w:rsidR="00F141D3" w14:paraId="653AC71D" w14:textId="77777777" w:rsidTr="00881CCF">
        <w:trPr>
          <w:trHeight w:hRule="exact" w:val="1054"/>
          <w:jc w:val="center"/>
        </w:trPr>
        <w:tc>
          <w:tcPr>
            <w:tcW w:w="244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21C94C" w14:textId="77777777" w:rsidR="00F141D3" w:rsidRDefault="00F141D3" w:rsidP="00881CCF">
            <w:pPr>
              <w:pStyle w:val="ac"/>
              <w:shd w:val="clear" w:color="auto" w:fill="auto"/>
              <w:spacing w:before="140" w:line="262" w:lineRule="auto"/>
            </w:pPr>
            <w:r>
              <w:rPr>
                <w:color w:val="000000"/>
                <w:lang w:bidi="ru-RU"/>
              </w:rPr>
              <w:lastRenderedPageBreak/>
              <w:t>5. Выполнение работ по устранению несоответствия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44AFD" w14:textId="77777777" w:rsidR="00F141D3" w:rsidRDefault="00F141D3" w:rsidP="00881CCF">
            <w:pPr>
              <w:pStyle w:val="ac"/>
              <w:shd w:val="clear" w:color="auto" w:fill="auto"/>
              <w:spacing w:line="262" w:lineRule="auto"/>
              <w:jc w:val="left"/>
            </w:pPr>
            <w:r>
              <w:rPr>
                <w:color w:val="000000"/>
                <w:lang w:bidi="ru-RU"/>
              </w:rPr>
              <w:t>5.2. Обеспечение складов комплектующими изделиями, необходимыми для выполнения работ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DB8B6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Не позднее 1 календарного дня до начала выполнения работ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3C7B4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Обеспечение условий для реализации конструкторских решений при масштабировании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116F6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5442C3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0AB22F57" w14:textId="77777777" w:rsidTr="00881CCF">
        <w:trPr>
          <w:trHeight w:hRule="exact" w:val="1066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F58505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CD05B" w14:textId="77777777" w:rsidR="00F141D3" w:rsidRDefault="00F141D3" w:rsidP="00881CCF">
            <w:pPr>
              <w:pStyle w:val="ac"/>
              <w:shd w:val="clear" w:color="auto" w:fill="auto"/>
              <w:jc w:val="left"/>
            </w:pPr>
            <w:r>
              <w:rPr>
                <w:color w:val="000000"/>
                <w:lang w:bidi="ru-RU"/>
              </w:rPr>
              <w:t>5.3. Разработка графика выполнения работ по устранению несоответствия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D20E19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Не позднее 2 календарных дней до начала выполнения работ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3A328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Получение понимания сроков выполнения работ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719B5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5442C3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391458BC" w14:textId="77777777" w:rsidTr="00881CCF">
        <w:trPr>
          <w:trHeight w:hRule="exact" w:val="538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CED65F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2FC70" w14:textId="77777777" w:rsidR="00F141D3" w:rsidRDefault="00F141D3" w:rsidP="00881CCF">
            <w:pPr>
              <w:pStyle w:val="ac"/>
              <w:shd w:val="clear" w:color="auto" w:fill="auto"/>
              <w:jc w:val="left"/>
            </w:pPr>
            <w:r>
              <w:rPr>
                <w:color w:val="000000"/>
                <w:lang w:bidi="ru-RU"/>
              </w:rPr>
              <w:t xml:space="preserve">5.4. Выполнение работ по устранению несоответствия </w:t>
            </w:r>
            <w:proofErr w:type="gramStart"/>
            <w:r>
              <w:rPr>
                <w:color w:val="000000"/>
                <w:lang w:bidi="ru-RU"/>
              </w:rPr>
              <w:t>согласно графика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B2D53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proofErr w:type="gramStart"/>
            <w:r>
              <w:rPr>
                <w:color w:val="000000"/>
                <w:lang w:bidi="ru-RU"/>
              </w:rPr>
              <w:t>Согласно графика</w:t>
            </w:r>
            <w:proofErr w:type="gram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6C4C9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Устранение несоответствий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821C4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5442C3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2DC04CA6" w14:textId="77777777" w:rsidTr="00881CCF">
        <w:trPr>
          <w:trHeight w:hRule="exact" w:val="808"/>
          <w:jc w:val="center"/>
        </w:trPr>
        <w:tc>
          <w:tcPr>
            <w:tcW w:w="244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C9CF9F0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2D5DA2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  <w:jc w:val="left"/>
            </w:pPr>
            <w:r>
              <w:rPr>
                <w:color w:val="000000"/>
                <w:lang w:bidi="ru-RU"/>
              </w:rPr>
              <w:t>5.5. Подписание актов выполненных работ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6DC37B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Не позднее 2 календарных дней после выполнения работ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0FEEE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Подписанные акты выполненных работ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0C19D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5442C3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660CDBC1" w14:textId="77777777" w:rsidTr="00881CCF">
        <w:trPr>
          <w:trHeight w:hRule="exact" w:val="336"/>
          <w:jc w:val="center"/>
        </w:trPr>
        <w:tc>
          <w:tcPr>
            <w:tcW w:w="147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94104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  <w:ind w:left="3720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t>6. Контроль выполнения мероприятий и оценка эффективности</w:t>
            </w:r>
          </w:p>
          <w:p w14:paraId="264FFF96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  <w:ind w:left="7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  <w:lang w:bidi="ru-RU"/>
              </w:rPr>
              <w:t>фективности</w:t>
            </w:r>
            <w:proofErr w:type="spellEnd"/>
          </w:p>
        </w:tc>
      </w:tr>
      <w:tr w:rsidR="00F141D3" w14:paraId="796106B4" w14:textId="77777777" w:rsidTr="00881CCF">
        <w:trPr>
          <w:trHeight w:hRule="exact" w:val="160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577925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6.1. Отчет по выполнению мероприятий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F47D9" w14:textId="77777777" w:rsidR="00F141D3" w:rsidRDefault="00F141D3" w:rsidP="00881CCF">
            <w:pPr>
              <w:pStyle w:val="ac"/>
              <w:shd w:val="clear" w:color="auto" w:fill="auto"/>
              <w:jc w:val="left"/>
            </w:pPr>
            <w:r>
              <w:rPr>
                <w:color w:val="000000"/>
                <w:lang w:bidi="ru-RU"/>
              </w:rPr>
              <w:t>6.1.1. Подготовка и предоставление в адрес Департамента по контролю за безопасной эксплуатацией подвижного состава Дирекции по контролю качества эксплуатации подвижного состава АО «ТМХ» отчета по выполнению мероприятий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42DA5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Не позднее 3 календарных дней после выполнения работ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7D64E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Отчет о выполнении работ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2D1F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2C526E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0ED13D23" w14:textId="77777777" w:rsidTr="00881CCF">
        <w:trPr>
          <w:trHeight w:hRule="exact" w:val="802"/>
          <w:jc w:val="center"/>
        </w:trPr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4B1EC1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6.2. Оценка эффективности выполненных работ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7933A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  <w:jc w:val="left"/>
            </w:pPr>
            <w:r>
              <w:rPr>
                <w:color w:val="000000"/>
                <w:lang w:bidi="ru-RU"/>
              </w:rPr>
              <w:t>6.2.1. Проведение выборочной проверки после проведения работ на согласованном с заказчиком пробеге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7EBFE" w14:textId="77777777" w:rsidR="00F141D3" w:rsidRDefault="00F141D3" w:rsidP="00881CCF">
            <w:pPr>
              <w:pStyle w:val="ac"/>
              <w:shd w:val="clear" w:color="auto" w:fill="auto"/>
              <w:spacing w:line="262" w:lineRule="auto"/>
            </w:pPr>
            <w:r>
              <w:rPr>
                <w:color w:val="000000"/>
                <w:lang w:bidi="ru-RU"/>
              </w:rPr>
              <w:t>В течение 20 000-80 000 км пробега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53389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</w:pPr>
            <w:r>
              <w:rPr>
                <w:color w:val="000000"/>
                <w:lang w:bidi="ru-RU"/>
              </w:rPr>
              <w:t>Получение информации эффективности мероприятий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6D474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2C526E">
              <w:rPr>
                <w:color w:val="000000"/>
                <w:lang w:bidi="ru-RU"/>
              </w:rPr>
              <w:t>СП ТМХ/ ПП ТМХ</w:t>
            </w:r>
          </w:p>
        </w:tc>
      </w:tr>
      <w:tr w:rsidR="00F141D3" w14:paraId="1E90B1E4" w14:textId="77777777" w:rsidTr="00881CCF">
        <w:trPr>
          <w:trHeight w:hRule="exact" w:val="2150"/>
          <w:jc w:val="center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2316C6" w14:textId="77777777" w:rsidR="00F141D3" w:rsidRDefault="00F141D3" w:rsidP="00881CCF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2D601B" w14:textId="77777777" w:rsidR="00F141D3" w:rsidRDefault="00F141D3" w:rsidP="00881CCF">
            <w:pPr>
              <w:pStyle w:val="ac"/>
              <w:shd w:val="clear" w:color="auto" w:fill="auto"/>
              <w:spacing w:line="259" w:lineRule="auto"/>
              <w:jc w:val="left"/>
            </w:pPr>
            <w:r>
              <w:rPr>
                <w:color w:val="000000"/>
                <w:lang w:bidi="ru-RU"/>
              </w:rPr>
              <w:t>6.2.2. Подписание и предоставление в адрес Департамента по контролю за безопасной эксплуатацией подвижного состава Дирекции по контролю качества эксплуатации подвижного состава АО «ТМХ» актов подтверждения эффективности выполненных работ по результатам выборочной проверки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CCABCD" w14:textId="77777777" w:rsidR="00F141D3" w:rsidRDefault="00F141D3" w:rsidP="00881CCF">
            <w:pPr>
              <w:pStyle w:val="ac"/>
              <w:shd w:val="clear" w:color="auto" w:fill="auto"/>
            </w:pPr>
            <w:r>
              <w:rPr>
                <w:color w:val="000000"/>
                <w:lang w:bidi="ru-RU"/>
              </w:rPr>
              <w:t>Не позднее 3 календарных дней после выполнения работ по выборочной проверке</w:t>
            </w: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78F97" w14:textId="77777777" w:rsidR="00F141D3" w:rsidRDefault="00F141D3" w:rsidP="00881CCF"/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C95EF" w14:textId="77777777" w:rsidR="00F141D3" w:rsidRDefault="00F141D3" w:rsidP="00881CCF">
            <w:pPr>
              <w:pStyle w:val="ac"/>
              <w:shd w:val="clear" w:color="auto" w:fill="auto"/>
              <w:spacing w:line="240" w:lineRule="auto"/>
            </w:pPr>
            <w:r w:rsidRPr="002C526E">
              <w:rPr>
                <w:color w:val="000000"/>
                <w:lang w:bidi="ru-RU"/>
              </w:rPr>
              <w:t>СП ТМХ/ ПП ТМХ</w:t>
            </w:r>
          </w:p>
        </w:tc>
      </w:tr>
    </w:tbl>
    <w:p w14:paraId="300536EB" w14:textId="77777777" w:rsidR="00F141D3" w:rsidRPr="00667F43" w:rsidRDefault="00F141D3" w:rsidP="00F141D3">
      <w:pPr>
        <w:pStyle w:val="11"/>
        <w:keepNext/>
        <w:keepLines/>
        <w:shd w:val="clear" w:color="auto" w:fill="auto"/>
        <w:spacing w:after="0"/>
        <w:jc w:val="both"/>
        <w:rPr>
          <w:rFonts w:asciiTheme="minorHAnsi" w:hAnsiTheme="minorHAnsi" w:cstheme="minorHAnsi"/>
        </w:rPr>
      </w:pPr>
    </w:p>
    <w:p w14:paraId="40429F39" w14:textId="77777777" w:rsidR="003D6B26" w:rsidRDefault="003D6B26"/>
    <w:sectPr w:rsidR="003D6B26" w:rsidSect="00836F96">
      <w:pgSz w:w="16840" w:h="11907" w:orient="landscape" w:code="9"/>
      <w:pgMar w:top="1418" w:right="851" w:bottom="851" w:left="851" w:header="567" w:footer="8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20DF"/>
    <w:multiLevelType w:val="multilevel"/>
    <w:tmpl w:val="C6A674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7366BA0"/>
    <w:multiLevelType w:val="multilevel"/>
    <w:tmpl w:val="6338E72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E9"/>
    <w:rsid w:val="003D6B26"/>
    <w:rsid w:val="00853CC4"/>
    <w:rsid w:val="00E260E9"/>
    <w:rsid w:val="00F141D3"/>
    <w:rsid w:val="00F3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938D-70D2-4A9A-864F-4C8F0F90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41D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аздел"/>
    <w:basedOn w:val="a0"/>
    <w:next w:val="a0"/>
    <w:link w:val="a4"/>
    <w:qFormat/>
    <w:rsid w:val="00F336CD"/>
    <w:pPr>
      <w:numPr>
        <w:numId w:val="2"/>
      </w:numPr>
    </w:pPr>
    <w:rPr>
      <w:rFonts w:ascii="Calibri" w:eastAsiaTheme="minorHAnsi" w:hAnsi="Calibri" w:cs="Calibri"/>
      <w:b/>
      <w:lang w:eastAsia="en-US"/>
    </w:rPr>
  </w:style>
  <w:style w:type="character" w:customStyle="1" w:styleId="a4">
    <w:name w:val="Раздел Знак"/>
    <w:basedOn w:val="a1"/>
    <w:link w:val="a"/>
    <w:rsid w:val="00F336CD"/>
    <w:rPr>
      <w:b/>
    </w:rPr>
  </w:style>
  <w:style w:type="paragraph" w:styleId="a5">
    <w:name w:val="List Paragraph"/>
    <w:aliases w:val="ПАРАГРАФ,Маркер"/>
    <w:basedOn w:val="a0"/>
    <w:link w:val="a6"/>
    <w:uiPriority w:val="34"/>
    <w:qFormat/>
    <w:rsid w:val="00F141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annotation reference"/>
    <w:uiPriority w:val="99"/>
    <w:rsid w:val="00F141D3"/>
    <w:rPr>
      <w:sz w:val="16"/>
      <w:szCs w:val="16"/>
    </w:rPr>
  </w:style>
  <w:style w:type="paragraph" w:styleId="a8">
    <w:name w:val="annotation text"/>
    <w:basedOn w:val="a0"/>
    <w:link w:val="a9"/>
    <w:uiPriority w:val="99"/>
    <w:rsid w:val="00F141D3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rsid w:val="00F141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ПАРАГРАФ Знак,Маркер Знак"/>
    <w:link w:val="a5"/>
    <w:uiPriority w:val="34"/>
    <w:locked/>
    <w:rsid w:val="00F141D3"/>
    <w:rPr>
      <w:rFonts w:eastAsia="Calibri" w:cs="Times New Roman"/>
      <w:sz w:val="22"/>
      <w:szCs w:val="22"/>
    </w:rPr>
  </w:style>
  <w:style w:type="character" w:customStyle="1" w:styleId="aa">
    <w:name w:val="Основной текст_"/>
    <w:basedOn w:val="a1"/>
    <w:link w:val="1"/>
    <w:rsid w:val="00F141D3"/>
    <w:rPr>
      <w:rFonts w:eastAsia="Calibri"/>
      <w:shd w:val="clear" w:color="auto" w:fill="FFFFFF"/>
    </w:rPr>
  </w:style>
  <w:style w:type="character" w:customStyle="1" w:styleId="10">
    <w:name w:val="Заголовок №1_"/>
    <w:basedOn w:val="a1"/>
    <w:link w:val="11"/>
    <w:rsid w:val="00F141D3"/>
    <w:rPr>
      <w:rFonts w:eastAsia="Calibri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F141D3"/>
    <w:rPr>
      <w:rFonts w:eastAsia="Calibri"/>
      <w:b/>
      <w:bCs/>
      <w:sz w:val="34"/>
      <w:szCs w:val="34"/>
      <w:shd w:val="clear" w:color="auto" w:fill="FFFFFF"/>
    </w:rPr>
  </w:style>
  <w:style w:type="character" w:customStyle="1" w:styleId="ab">
    <w:name w:val="Другое_"/>
    <w:basedOn w:val="a1"/>
    <w:link w:val="ac"/>
    <w:rsid w:val="00F141D3"/>
    <w:rPr>
      <w:rFonts w:eastAsia="Calibri"/>
      <w:shd w:val="clear" w:color="auto" w:fill="FFFFFF"/>
    </w:rPr>
  </w:style>
  <w:style w:type="paragraph" w:customStyle="1" w:styleId="1">
    <w:name w:val="Основной текст1"/>
    <w:basedOn w:val="a0"/>
    <w:link w:val="aa"/>
    <w:rsid w:val="00F141D3"/>
    <w:pPr>
      <w:widowControl w:val="0"/>
      <w:shd w:val="clear" w:color="auto" w:fill="FFFFFF"/>
      <w:spacing w:line="266" w:lineRule="auto"/>
    </w:pPr>
    <w:rPr>
      <w:rFonts w:ascii="Calibri" w:eastAsia="Calibri" w:hAnsi="Calibri" w:cs="Calibri"/>
      <w:lang w:eastAsia="en-US"/>
    </w:rPr>
  </w:style>
  <w:style w:type="paragraph" w:customStyle="1" w:styleId="11">
    <w:name w:val="Заголовок №1"/>
    <w:basedOn w:val="a0"/>
    <w:link w:val="10"/>
    <w:rsid w:val="00F141D3"/>
    <w:pPr>
      <w:widowControl w:val="0"/>
      <w:shd w:val="clear" w:color="auto" w:fill="FFFFFF"/>
      <w:spacing w:after="180"/>
      <w:jc w:val="right"/>
      <w:outlineLvl w:val="0"/>
    </w:pPr>
    <w:rPr>
      <w:rFonts w:ascii="Calibri" w:eastAsia="Calibri" w:hAnsi="Calibri" w:cs="Calibri"/>
      <w:sz w:val="26"/>
      <w:szCs w:val="26"/>
      <w:lang w:eastAsia="en-US"/>
    </w:rPr>
  </w:style>
  <w:style w:type="paragraph" w:customStyle="1" w:styleId="20">
    <w:name w:val="Основной текст (2)"/>
    <w:basedOn w:val="a0"/>
    <w:link w:val="2"/>
    <w:rsid w:val="00F141D3"/>
    <w:pPr>
      <w:widowControl w:val="0"/>
      <w:shd w:val="clear" w:color="auto" w:fill="FFFFFF"/>
      <w:jc w:val="center"/>
    </w:pPr>
    <w:rPr>
      <w:rFonts w:ascii="Calibri" w:eastAsia="Calibri" w:hAnsi="Calibri" w:cs="Calibri"/>
      <w:b/>
      <w:bCs/>
      <w:sz w:val="34"/>
      <w:szCs w:val="34"/>
      <w:lang w:eastAsia="en-US"/>
    </w:rPr>
  </w:style>
  <w:style w:type="paragraph" w:customStyle="1" w:styleId="ac">
    <w:name w:val="Другое"/>
    <w:basedOn w:val="a0"/>
    <w:link w:val="ab"/>
    <w:rsid w:val="00F141D3"/>
    <w:pPr>
      <w:widowControl w:val="0"/>
      <w:shd w:val="clear" w:color="auto" w:fill="FFFFFF"/>
      <w:spacing w:line="257" w:lineRule="auto"/>
      <w:jc w:val="center"/>
    </w:pPr>
    <w:rPr>
      <w:rFonts w:ascii="Calibri" w:eastAsia="Calibri" w:hAnsi="Calibri" w:cs="Calibri"/>
      <w:lang w:eastAsia="en-US"/>
    </w:rPr>
  </w:style>
  <w:style w:type="paragraph" w:styleId="ad">
    <w:name w:val="Balloon Text"/>
    <w:basedOn w:val="a0"/>
    <w:link w:val="ae"/>
    <w:uiPriority w:val="99"/>
    <w:semiHidden/>
    <w:unhideWhenUsed/>
    <w:rsid w:val="00F141D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141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1067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Елена Валерьевна</dc:creator>
  <cp:keywords/>
  <dc:description/>
  <cp:lastModifiedBy>Попенкова Ольга Николаевна</cp:lastModifiedBy>
  <cp:revision>3</cp:revision>
  <dcterms:created xsi:type="dcterms:W3CDTF">2024-12-11T06:05:00Z</dcterms:created>
  <dcterms:modified xsi:type="dcterms:W3CDTF">2024-12-17T08:57:00Z</dcterms:modified>
</cp:coreProperties>
</file>